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F90625">
        <w:rPr>
          <w:sz w:val="20"/>
          <w:lang w:val="sv-SE"/>
        </w:rPr>
        <w:t xml:space="preserve"> #7</w:t>
      </w:r>
      <w:r w:rsidR="00F90625">
        <w:rPr>
          <w:rFonts w:hint="eastAsia"/>
          <w:sz w:val="20"/>
          <w:lang w:val="sv-SE"/>
        </w:rPr>
        <w:t>4bis</w:t>
      </w:r>
      <w:r w:rsidR="00857CEA">
        <w:rPr>
          <w:sz w:val="20"/>
          <w:lang w:val="sv-SE"/>
        </w:rPr>
        <w:tab/>
      </w:r>
      <w:r w:rsidR="00B9401B" w:rsidRPr="00B9401B">
        <w:rPr>
          <w:sz w:val="20"/>
          <w:lang w:val="sv-SE"/>
        </w:rPr>
        <w:t>R4-151338</w:t>
      </w:r>
    </w:p>
    <w:p w:rsidR="00F90625" w:rsidRPr="00D90968" w:rsidRDefault="00F90625" w:rsidP="00F90625">
      <w:pPr>
        <w:pStyle w:val="Header"/>
        <w:rPr>
          <w:sz w:val="20"/>
        </w:rPr>
      </w:pPr>
      <w:r w:rsidRPr="00A4558C">
        <w:rPr>
          <w:sz w:val="20"/>
        </w:rPr>
        <w:t>Rio de Janeiro, Brazil 20th April– 24th April 2015</w:t>
      </w:r>
    </w:p>
    <w:p w:rsidR="00D90968" w:rsidRPr="00F90625" w:rsidRDefault="00D90968" w:rsidP="00D90968">
      <w:pPr>
        <w:pStyle w:val="Header"/>
        <w:rPr>
          <w:sz w:val="20"/>
        </w:rPr>
      </w:pP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AD70BB" w:rsidRPr="00AD70BB">
        <w:rPr>
          <w:sz w:val="20"/>
          <w:lang w:val="en-US"/>
        </w:rPr>
        <w:t>Discussion on the time offset model for D2D demodulation requirements</w:t>
      </w:r>
    </w:p>
    <w:p w:rsidR="00197EC1" w:rsidRPr="00AD70B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D70BB">
        <w:rPr>
          <w:rFonts w:eastAsiaTheme="minorEastAsia" w:hint="eastAsia"/>
          <w:sz w:val="20"/>
          <w:lang w:val="en-US" w:eastAsia="zh-CN"/>
        </w:rPr>
        <w:t>6.5.2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E34D9" w:rsidRDefault="00F7303C" w:rsidP="00644925">
      <w:pPr>
        <w:rPr>
          <w:lang w:val="en-US"/>
        </w:rPr>
      </w:pPr>
      <w:r>
        <w:rPr>
          <w:rFonts w:hint="eastAsia"/>
          <w:lang w:val="en-US"/>
        </w:rPr>
        <w:t xml:space="preserve">In RAN4#74, time offset model issue was raised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_Ref416636569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_Ref416636578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However, there was no conclusion on how to model the time offset. Time offset model is </w:t>
      </w:r>
      <w:r>
        <w:rPr>
          <w:lang w:val="en-US"/>
        </w:rPr>
        <w:t>important</w:t>
      </w:r>
      <w:r w:rsidR="001326DE">
        <w:rPr>
          <w:rFonts w:hint="eastAsia"/>
          <w:lang w:val="en-US"/>
        </w:rPr>
        <w:t xml:space="preserve"> for</w:t>
      </w:r>
      <w:r>
        <w:rPr>
          <w:rFonts w:hint="eastAsia"/>
          <w:lang w:val="en-US"/>
        </w:rPr>
        <w:t xml:space="preserve"> D2D UE </w:t>
      </w:r>
      <w:r w:rsidR="001326DE">
        <w:rPr>
          <w:rFonts w:hint="eastAsia"/>
          <w:lang w:val="en-US"/>
        </w:rPr>
        <w:t xml:space="preserve">demodulation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. In this </w:t>
      </w:r>
      <w:r>
        <w:rPr>
          <w:lang w:val="en-US"/>
        </w:rPr>
        <w:t>paper</w:t>
      </w:r>
      <w:r>
        <w:rPr>
          <w:rFonts w:hint="eastAsia"/>
          <w:lang w:val="en-US"/>
        </w:rPr>
        <w:t>, we share our ana</w:t>
      </w:r>
      <w:r w:rsidR="000F2092">
        <w:rPr>
          <w:rFonts w:hint="eastAsia"/>
          <w:lang w:val="en-US"/>
        </w:rPr>
        <w:t xml:space="preserve">lysis on the time offset model for D2D demodulation requirements. </w:t>
      </w:r>
    </w:p>
    <w:p w:rsidR="00AE34D9" w:rsidRDefault="00AE34D9" w:rsidP="00AE34D9">
      <w:pPr>
        <w:pStyle w:val="Heading1"/>
        <w:rPr>
          <w:lang w:val="en-US"/>
        </w:rPr>
      </w:pPr>
      <w:r>
        <w:rPr>
          <w:lang w:val="en-US"/>
        </w:rPr>
        <w:t>Time offset model for D2D demodulation requirements</w:t>
      </w:r>
    </w:p>
    <w:p w:rsidR="00A63FE2" w:rsidRDefault="001D6BC3" w:rsidP="001D6BC3">
      <w:pPr>
        <w:pStyle w:val="Heading2"/>
        <w:rPr>
          <w:lang w:val="en-US"/>
        </w:rPr>
      </w:pPr>
      <w:bookmarkStart w:id="4" w:name="_Ref416642826"/>
      <w:r>
        <w:rPr>
          <w:lang w:val="en-US"/>
        </w:rPr>
        <w:t>System setup</w:t>
      </w:r>
      <w:bookmarkEnd w:id="4"/>
    </w:p>
    <w:p w:rsidR="005B3D47" w:rsidRPr="005B3D47" w:rsidRDefault="004B0899" w:rsidP="004B0899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_Ref416637116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one </w:t>
      </w:r>
      <w:r>
        <w:rPr>
          <w:lang w:val="en-US"/>
        </w:rPr>
        <w:t>system</w:t>
      </w:r>
      <w:r>
        <w:rPr>
          <w:rFonts w:hint="eastAsia"/>
          <w:lang w:val="en-US"/>
        </w:rPr>
        <w:t xml:space="preserve"> model for WAN and </w:t>
      </w:r>
      <w:proofErr w:type="spellStart"/>
      <w:r>
        <w:rPr>
          <w:rFonts w:hint="eastAsia"/>
          <w:lang w:val="en-US"/>
        </w:rPr>
        <w:t>sidelink</w:t>
      </w:r>
      <w:proofErr w:type="spellEnd"/>
      <w:r>
        <w:rPr>
          <w:rFonts w:hint="eastAsia"/>
          <w:lang w:val="en-US"/>
        </w:rPr>
        <w:t xml:space="preserve"> transmission and reception is given. 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system, there are two </w:t>
      </w:r>
      <w:proofErr w:type="spellStart"/>
      <w:r>
        <w:rPr>
          <w:rFonts w:hint="eastAsia"/>
          <w:lang w:val="en-US"/>
        </w:rPr>
        <w:t>eNBs</w:t>
      </w:r>
      <w:proofErr w:type="spellEnd"/>
      <w:r>
        <w:rPr>
          <w:rFonts w:hint="eastAsia"/>
          <w:lang w:val="en-US"/>
        </w:rPr>
        <w:t xml:space="preserve"> (eNB1 and eNB2) and two UEs (UE1 and UE2). Each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has one UE. UE1 is the D2D transmitter and UE2 is the D2D </w:t>
      </w:r>
      <w:r w:rsidR="00E003F7">
        <w:rPr>
          <w:rFonts w:hint="eastAsia"/>
          <w:lang w:val="en-US"/>
        </w:rPr>
        <w:t>receiver</w:t>
      </w:r>
      <w:r>
        <w:rPr>
          <w:rFonts w:hint="eastAsia"/>
          <w:lang w:val="en-US"/>
        </w:rPr>
        <w:t xml:space="preserve">. </w:t>
      </w:r>
    </w:p>
    <w:p w:rsidR="00854775" w:rsidRDefault="0007434E" w:rsidP="0085477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B6994E6" wp14:editId="0C821399">
            <wp:extent cx="3938672" cy="1657350"/>
            <wp:effectExtent l="0" t="0" r="508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439" cy="16568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37AC" w:rsidRDefault="00854775" w:rsidP="00854775">
      <w:pPr>
        <w:pStyle w:val="Caption"/>
      </w:pPr>
      <w:bookmarkStart w:id="5" w:name="_Ref4166371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4477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 xml:space="preserve">: System model for WAN and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transmission and </w:t>
      </w:r>
      <w:r>
        <w:t>reception</w:t>
      </w:r>
    </w:p>
    <w:p w:rsidR="006B2148" w:rsidRDefault="00487CD6" w:rsidP="006B2148">
      <w:r>
        <w:rPr>
          <w:rFonts w:hint="eastAsia"/>
        </w:rPr>
        <w:t>In the figure</w:t>
      </w:r>
      <w:proofErr w:type="gramStart"/>
      <w:r>
        <w:rPr>
          <w:rFonts w:hint="eastAsia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eNB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sup>
        </m:sSubSup>
      </m:oMath>
      <w:r>
        <w:rPr>
          <w:rFonts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UE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sup>
        </m:sSubSup>
      </m:oMath>
      <w:r>
        <w:rPr>
          <w:rFonts w:hint="eastAsia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eNB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</m:oMath>
      <w:r>
        <w:rPr>
          <w:rFonts w:hint="eastAsia"/>
        </w:rPr>
        <w:t xml:space="preserve"> represents:</w:t>
      </w:r>
    </w:p>
    <w:p w:rsidR="00487CD6" w:rsidRDefault="00EC29B2" w:rsidP="00487CD6">
      <w:pPr>
        <w:ind w:firstLine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eNB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sup>
        </m:sSubSup>
      </m:oMath>
      <w:r w:rsidR="00487CD6">
        <w:rPr>
          <w:rFonts w:hint="eastAsia"/>
        </w:rPr>
        <w:tab/>
      </w:r>
      <w:r w:rsidR="00487CD6">
        <w:rPr>
          <w:rFonts w:hint="eastAsia"/>
        </w:rPr>
        <w:tab/>
        <w:t>The propagation delay between eNB</w:t>
      </w:r>
      <w:r w:rsidR="00487CD6" w:rsidRPr="00487CD6">
        <w:rPr>
          <w:rFonts w:hint="eastAsia"/>
          <w:vertAlign w:val="subscript"/>
        </w:rPr>
        <w:t>1</w:t>
      </w:r>
      <w:r w:rsidR="00487CD6">
        <w:rPr>
          <w:rFonts w:hint="eastAsia"/>
        </w:rPr>
        <w:t xml:space="preserve"> and UE</w:t>
      </w:r>
      <w:r w:rsidR="00487CD6" w:rsidRPr="00487CD6">
        <w:rPr>
          <w:rFonts w:hint="eastAsia"/>
          <w:vertAlign w:val="subscript"/>
        </w:rPr>
        <w:t>1</w:t>
      </w:r>
    </w:p>
    <w:p w:rsidR="00487CD6" w:rsidRDefault="00EC29B2" w:rsidP="00487CD6">
      <w:pPr>
        <w:ind w:firstLine="720"/>
        <w:rPr>
          <w:rFonts w:ascii="Cambria Math" w:hAnsi="Cambria Math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UE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</m:oMath>
      <w:r w:rsidR="00487CD6">
        <w:rPr>
          <w:rFonts w:ascii="Cambria Math" w:hAnsi="Cambria Math" w:hint="eastAsia"/>
        </w:rPr>
        <w:tab/>
      </w:r>
      <w:r w:rsidR="00487CD6">
        <w:rPr>
          <w:rFonts w:ascii="Cambria Math" w:hAnsi="Cambria Math" w:hint="eastAsia"/>
        </w:rPr>
        <w:tab/>
        <w:t xml:space="preserve">The propagation delay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487CD6">
        <w:rPr>
          <w:rFonts w:ascii="Cambria Math" w:hAnsi="Cambria Math"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:rsidR="00487CD6" w:rsidRPr="00487CD6" w:rsidRDefault="00487CD6" w:rsidP="00487CD6">
      <w:pPr>
        <w:ind w:firstLine="720"/>
        <w:rPr>
          <w:rFonts w:ascii="Cambria Math" w:hAnsi="Cambria Math"/>
        </w:rPr>
      </w:pPr>
      <w:r w:rsidRPr="00487CD6">
        <w:rPr>
          <w:rFonts w:ascii="Cambria Math" w:hAnsi="Cambria Math" w:hint="eastAsia"/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eNB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</m:oMath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ab/>
        <w:t>The propagation delay between eNB</w:t>
      </w:r>
      <w:r w:rsidRPr="00487CD6">
        <w:rPr>
          <w:rFonts w:ascii="Cambria Math" w:hAnsi="Cambria Math" w:hint="eastAsia"/>
          <w:vertAlign w:val="subscript"/>
        </w:rPr>
        <w:t>2</w:t>
      </w:r>
      <w:r>
        <w:rPr>
          <w:rFonts w:ascii="Cambria Math" w:hAnsi="Cambria Math" w:hint="eastAsia"/>
          <w:vertAlign w:val="subscript"/>
        </w:rPr>
        <w:t xml:space="preserve"> </w:t>
      </w:r>
      <w:r>
        <w:rPr>
          <w:rFonts w:ascii="Cambria Math" w:hAnsi="Cambria Math" w:hint="eastAsia"/>
        </w:rPr>
        <w:t>and UE</w:t>
      </w:r>
      <w:r w:rsidRPr="00487CD6">
        <w:rPr>
          <w:rFonts w:ascii="Cambria Math" w:hAnsi="Cambria Math" w:hint="eastAsia"/>
          <w:vertAlign w:val="subscript"/>
        </w:rPr>
        <w:t>2</w:t>
      </w:r>
    </w:p>
    <w:p w:rsidR="00487CD6" w:rsidRDefault="004872E7" w:rsidP="006B2148">
      <w:r>
        <w:rPr>
          <w:rFonts w:hint="eastAsia"/>
        </w:rPr>
        <w:t xml:space="preserve">The system model described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_Ref416637116 \h</w:instrText>
      </w:r>
      <w:r>
        <w:instrText xml:space="preserve"> </w:instrText>
      </w:r>
      <w:r>
        <w:fldChar w:fldCharType="separate"/>
      </w:r>
      <w:r w:rsidR="00C04477">
        <w:t xml:space="preserve">Figure </w:t>
      </w:r>
      <w:r w:rsidR="00C04477">
        <w:rPr>
          <w:noProof/>
        </w:rPr>
        <w:t>1</w:t>
      </w:r>
      <w:r>
        <w:fldChar w:fldCharType="end"/>
      </w:r>
      <w:r w:rsidR="00A92597">
        <w:rPr>
          <w:rFonts w:hint="eastAsia"/>
        </w:rPr>
        <w:t xml:space="preserve"> is a </w:t>
      </w:r>
      <w:r w:rsidR="00A92597">
        <w:t>general</w:t>
      </w:r>
      <w:r w:rsidR="00A92597">
        <w:rPr>
          <w:rFonts w:hint="eastAsia"/>
        </w:rPr>
        <w:t xml:space="preserve"> model. In </w:t>
      </w:r>
      <w:r w:rsidR="00A92597">
        <w:t>the</w:t>
      </w:r>
      <w:r w:rsidR="00A92597">
        <w:rPr>
          <w:rFonts w:hint="eastAsia"/>
        </w:rPr>
        <w:t xml:space="preserve"> time offset model analysis, we can tune some parameters to enable the </w:t>
      </w:r>
      <w:r w:rsidR="00A92597">
        <w:t>general</w:t>
      </w:r>
      <w:r w:rsidR="00A92597">
        <w:rPr>
          <w:rFonts w:hint="eastAsia"/>
        </w:rPr>
        <w:t xml:space="preserve"> model to capture the case where </w:t>
      </w:r>
      <w:r w:rsidR="00A92597">
        <w:t>the</w:t>
      </w:r>
      <w:r w:rsidR="00A92597">
        <w:rPr>
          <w:rFonts w:hint="eastAsia"/>
        </w:rPr>
        <w:t xml:space="preserve"> UE</w:t>
      </w:r>
      <w:r w:rsidR="00A92597" w:rsidRPr="00A92597">
        <w:rPr>
          <w:rFonts w:hint="eastAsia"/>
          <w:vertAlign w:val="subscript"/>
        </w:rPr>
        <w:t>1</w:t>
      </w:r>
      <w:r w:rsidR="00A92597">
        <w:rPr>
          <w:rFonts w:hint="eastAsia"/>
        </w:rPr>
        <w:t xml:space="preserve"> and UE</w:t>
      </w:r>
      <w:r w:rsidR="00A92597" w:rsidRPr="00A92597">
        <w:rPr>
          <w:rFonts w:hint="eastAsia"/>
          <w:vertAlign w:val="subscript"/>
        </w:rPr>
        <w:t>2</w:t>
      </w:r>
      <w:r w:rsidR="00A92597">
        <w:rPr>
          <w:rFonts w:hint="eastAsia"/>
        </w:rPr>
        <w:t xml:space="preserve"> belong to the same </w:t>
      </w:r>
      <w:proofErr w:type="spellStart"/>
      <w:r w:rsidR="00A92597">
        <w:rPr>
          <w:rFonts w:hint="eastAsia"/>
        </w:rPr>
        <w:t>eNB</w:t>
      </w:r>
      <w:proofErr w:type="spellEnd"/>
      <w:r w:rsidR="00A92597">
        <w:rPr>
          <w:rFonts w:hint="eastAsia"/>
        </w:rPr>
        <w:t xml:space="preserve"> or</w:t>
      </w:r>
      <w:r w:rsidR="00637D42">
        <w:rPr>
          <w:rFonts w:hint="eastAsia"/>
        </w:rPr>
        <w:t xml:space="preserve"> the case where</w:t>
      </w:r>
      <w:r w:rsidR="00A92597">
        <w:rPr>
          <w:rFonts w:hint="eastAsia"/>
        </w:rPr>
        <w:t xml:space="preserve"> one</w:t>
      </w:r>
      <w:r w:rsidR="007F1324">
        <w:rPr>
          <w:rFonts w:hint="eastAsia"/>
        </w:rPr>
        <w:t xml:space="preserve"> UE</w:t>
      </w:r>
      <w:r w:rsidR="00A92597">
        <w:rPr>
          <w:rFonts w:hint="eastAsia"/>
        </w:rPr>
        <w:t xml:space="preserve"> is out of coverage. </w:t>
      </w:r>
      <w:r w:rsidR="009B778C">
        <w:rPr>
          <w:rFonts w:hint="eastAsia"/>
        </w:rPr>
        <w:t xml:space="preserve">The details are shown in the following sections. </w:t>
      </w:r>
    </w:p>
    <w:p w:rsidR="00DD6CD9" w:rsidRDefault="00983786" w:rsidP="00DD6CD9">
      <w:r>
        <w:rPr>
          <w:rFonts w:hint="eastAsia"/>
        </w:rPr>
        <w:t xml:space="preserve">According to </w:t>
      </w:r>
      <w:r w:rsidR="003D092F">
        <w:rPr>
          <w:rFonts w:hint="eastAsia"/>
        </w:rPr>
        <w:t xml:space="preserve">the timing </w:t>
      </w:r>
      <w:r w:rsidR="003D092F">
        <w:t>specification</w:t>
      </w:r>
      <w:r w:rsidR="003D092F">
        <w:rPr>
          <w:rFonts w:hint="eastAsia"/>
        </w:rPr>
        <w:t xml:space="preserve"> given in </w:t>
      </w:r>
      <w:r w:rsidR="00DD2EA6">
        <w:rPr>
          <w:rFonts w:hint="eastAsia"/>
        </w:rPr>
        <w:t xml:space="preserve">3GPP </w:t>
      </w:r>
      <w:r w:rsidR="003D092F">
        <w:rPr>
          <w:rFonts w:hint="eastAsia"/>
        </w:rPr>
        <w:t>36.211</w:t>
      </w:r>
      <w:r w:rsidR="005C1CBE">
        <w:rPr>
          <w:rFonts w:hint="eastAsia"/>
        </w:rPr>
        <w:t xml:space="preserve">, </w:t>
      </w:r>
      <w:r w:rsidR="005C1CBE">
        <w:t>the</w:t>
      </w:r>
      <w:r w:rsidR="005C1CBE">
        <w:rPr>
          <w:rFonts w:hint="eastAsia"/>
        </w:rPr>
        <w:t xml:space="preserve"> timing for </w:t>
      </w:r>
      <w:r w:rsidR="005C1CBE">
        <w:t>the</w:t>
      </w:r>
      <w:r w:rsidR="005C1CBE">
        <w:rPr>
          <w:rFonts w:hint="eastAsia"/>
        </w:rPr>
        <w:t xml:space="preserve"> side link is given in</w:t>
      </w:r>
      <w:r w:rsidR="003D092F">
        <w:rPr>
          <w:rFonts w:hint="eastAsia"/>
        </w:rPr>
        <w:t xml:space="preserve"> </w:t>
      </w:r>
      <w:r w:rsidR="003D092F">
        <w:fldChar w:fldCharType="begin"/>
      </w:r>
      <w:r w:rsidR="003D092F">
        <w:instrText xml:space="preserve"> </w:instrText>
      </w:r>
      <w:r w:rsidR="003D092F">
        <w:rPr>
          <w:rFonts w:hint="eastAsia"/>
        </w:rPr>
        <w:instrText>REF _Ref416640374 \h</w:instrText>
      </w:r>
      <w:r w:rsidR="003D092F">
        <w:instrText xml:space="preserve"> </w:instrText>
      </w:r>
      <w:r w:rsidR="003D092F">
        <w:fldChar w:fldCharType="separate"/>
      </w:r>
      <w:r w:rsidR="00C04477">
        <w:t xml:space="preserve">Figure </w:t>
      </w:r>
      <w:r w:rsidR="00C04477">
        <w:rPr>
          <w:noProof/>
        </w:rPr>
        <w:t>2</w:t>
      </w:r>
      <w:r w:rsidR="003D092F">
        <w:fldChar w:fldCharType="end"/>
      </w:r>
      <w:r w:rsidR="003D092F">
        <w:rPr>
          <w:rFonts w:hint="eastAsia"/>
        </w:rPr>
        <w:t xml:space="preserve">. </w:t>
      </w:r>
      <w:r w:rsidR="005C1CBE">
        <w:rPr>
          <w:rFonts w:hint="eastAsia"/>
        </w:rPr>
        <w:t xml:space="preserve"> </w:t>
      </w:r>
      <w:r w:rsidR="00DD6CD9">
        <w:t xml:space="preserve">The quantity </w:t>
      </w:r>
      <w:r w:rsidR="00DD6CD9" w:rsidRPr="0026528B">
        <w:rPr>
          <w:position w:val="-1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10" o:title=""/>
          </v:shape>
          <o:OLEObject Type="Embed" ProgID="Equation.3" ShapeID="_x0000_i1025" DrawAspect="Content" ObjectID="_1490464182" r:id="rId11"/>
        </w:object>
      </w:r>
      <w:r w:rsidR="00DD6CD9">
        <w:t xml:space="preserve"> differs between channels and signals according to</w:t>
      </w:r>
    </w:p>
    <w:p w:rsidR="00DD6CD9" w:rsidRDefault="00DD6CD9" w:rsidP="00DD6CD9">
      <w:pPr>
        <w:pStyle w:val="EQ"/>
        <w:jc w:val="center"/>
      </w:pPr>
      <w:r w:rsidRPr="002C3EA0">
        <w:rPr>
          <w:position w:val="-26"/>
        </w:rPr>
        <w:object w:dxaOrig="4940" w:dyaOrig="620">
          <v:shape id="_x0000_i1026" type="#_x0000_t75" style="width:246.75pt;height:30.75pt" o:ole="">
            <v:imagedata r:id="rId12" o:title=""/>
          </v:shape>
          <o:OLEObject Type="Embed" ProgID="Equation.3" ShapeID="_x0000_i1026" DrawAspect="Content" ObjectID="_1490464183" r:id="rId13"/>
        </w:object>
      </w:r>
    </w:p>
    <w:p w:rsidR="00983786" w:rsidRDefault="00DD6CD9" w:rsidP="006B2148">
      <w:proofErr w:type="gramStart"/>
      <w:r>
        <w:t>and</w:t>
      </w:r>
      <w:proofErr w:type="gramEnd"/>
      <w:r w:rsidR="00ED2010">
        <w:rPr>
          <w:rFonts w:hint="eastAsia"/>
        </w:rPr>
        <w:t xml:space="preserve"> </w:t>
      </w:r>
      <w:r w:rsidR="00ED2010" w:rsidRPr="00C12953">
        <w:rPr>
          <w:position w:val="-10"/>
        </w:rPr>
        <w:object w:dxaOrig="1120" w:dyaOrig="300">
          <v:shape id="_x0000_i1027" type="#_x0000_t75" style="width:56.25pt;height:15pt" o:ole="">
            <v:imagedata r:id="rId14" o:title=""/>
          </v:shape>
          <o:OLEObject Type="Embed" ProgID="Equation.3" ShapeID="_x0000_i1027" DrawAspect="Content" ObjectID="_1490464184" r:id="rId15"/>
        </w:object>
      </w:r>
      <w:r w:rsidR="00ED2010">
        <w:rPr>
          <w:rFonts w:hint="eastAsia"/>
        </w:rPr>
        <w:t>for</w:t>
      </w:r>
      <w:r w:rsidR="00ED2010" w:rsidRPr="002A44B4">
        <w:t xml:space="preserve"> </w:t>
      </w:r>
      <w:r w:rsidR="00ED2010">
        <w:t>frame structure type 1  and</w:t>
      </w:r>
      <w:r w:rsidR="00ED2010" w:rsidDel="0076474D">
        <w:t xml:space="preserve"> </w:t>
      </w:r>
      <w:r w:rsidR="00ED2010" w:rsidRPr="00C12953">
        <w:rPr>
          <w:position w:val="-10"/>
        </w:rPr>
        <w:object w:dxaOrig="1300" w:dyaOrig="300">
          <v:shape id="_x0000_i1028" type="#_x0000_t75" style="width:65.25pt;height:15pt" o:ole="">
            <v:imagedata r:id="rId16" o:title=""/>
          </v:shape>
          <o:OLEObject Type="Embed" ProgID="Equation.3" ShapeID="_x0000_i1028" DrawAspect="Content" ObjectID="_1490464185" r:id="rId17"/>
        </w:object>
      </w:r>
      <w:r w:rsidR="00ED2010" w:rsidRPr="00ED2010">
        <w:t xml:space="preserve"> </w:t>
      </w:r>
      <w:r w:rsidR="00ED2010">
        <w:t xml:space="preserve">for frame structure type 2 </w:t>
      </w:r>
      <w:r w:rsidR="00731C8E">
        <w:t>unless stated otherwise</w:t>
      </w:r>
      <w:r w:rsidR="00731C8E">
        <w:rPr>
          <w:rFonts w:hint="eastAsia"/>
        </w:rPr>
        <w:t xml:space="preserve">. </w:t>
      </w:r>
    </w:p>
    <w:p w:rsidR="003D092F" w:rsidRDefault="003D092F" w:rsidP="003D092F">
      <w:pPr>
        <w:keepNext/>
        <w:jc w:val="center"/>
      </w:pPr>
      <w:r>
        <w:object w:dxaOrig="6744" w:dyaOrig="2214">
          <v:shape id="_x0000_i1029" type="#_x0000_t75" style="width:271.5pt;height:90pt" o:ole="">
            <v:imagedata r:id="rId18" o:title=""/>
          </v:shape>
          <o:OLEObject Type="Embed" ProgID="Visio.Drawing.11" ShapeID="_x0000_i1029" DrawAspect="Content" ObjectID="_1490464186" r:id="rId19"/>
        </w:object>
      </w:r>
    </w:p>
    <w:p w:rsidR="005C1CBE" w:rsidRDefault="003D092F" w:rsidP="003D092F">
      <w:pPr>
        <w:pStyle w:val="Caption"/>
      </w:pPr>
      <w:bookmarkStart w:id="6" w:name="_Ref4166403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4477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 xml:space="preserve">: </w:t>
      </w:r>
      <w:proofErr w:type="spellStart"/>
      <w:r w:rsidRPr="003D092F">
        <w:t>Sidelink</w:t>
      </w:r>
      <w:proofErr w:type="spellEnd"/>
      <w:r w:rsidRPr="003D092F">
        <w:t xml:space="preserve"> timing relation</w:t>
      </w:r>
    </w:p>
    <w:p w:rsidR="003D092F" w:rsidRPr="00A92597" w:rsidRDefault="002B2E45" w:rsidP="00DD6CD9">
      <w:r>
        <w:t>If the UE has a serving cell fulfilling the S criterion according to [</w:t>
      </w:r>
      <w:r>
        <w:rPr>
          <w:rFonts w:hint="eastAsia"/>
        </w:rPr>
        <w:t>3</w:t>
      </w:r>
      <w:r>
        <w:t xml:space="preserve">, clause 5.2.3.2], the timing of reference radio frame </w:t>
      </w:r>
      <w:r w:rsidRPr="00C12953">
        <w:rPr>
          <w:position w:val="-6"/>
        </w:rPr>
        <w:object w:dxaOrig="139" w:dyaOrig="240">
          <v:shape id="_x0000_i1030" type="#_x0000_t75" style="width:6.75pt;height:12pt" o:ole="">
            <v:imagedata r:id="rId20" o:title=""/>
          </v:shape>
          <o:OLEObject Type="Embed" ProgID="Equation.3" ShapeID="_x0000_i1030" DrawAspect="Content" ObjectID="_1490464187" r:id="rId21"/>
        </w:object>
      </w:r>
      <w:r>
        <w:t xml:space="preserve"> equals that of downlink radio frame </w:t>
      </w:r>
      <w:r w:rsidRPr="00C12953">
        <w:rPr>
          <w:position w:val="-6"/>
        </w:rPr>
        <w:object w:dxaOrig="139" w:dyaOrig="240">
          <v:shape id="_x0000_i1031" type="#_x0000_t75" style="width:6.75pt;height:12pt" o:ole="">
            <v:imagedata r:id="rId20" o:title=""/>
          </v:shape>
          <o:OLEObject Type="Embed" ProgID="Equation.3" ShapeID="_x0000_i1031" DrawAspect="Content" ObjectID="_1490464188" r:id="rId22"/>
        </w:object>
      </w:r>
      <w:r>
        <w:t xml:space="preserve"> in the cell with the same uplink carrier frequency as the </w:t>
      </w:r>
      <w:proofErr w:type="spellStart"/>
      <w:r>
        <w:t>sidelink</w:t>
      </w:r>
      <w:proofErr w:type="spellEnd"/>
      <w:r>
        <w:t xml:space="preserve">, otherwise the timing of reference radio frame </w:t>
      </w:r>
      <w:r w:rsidRPr="00C12953">
        <w:rPr>
          <w:position w:val="-6"/>
        </w:rPr>
        <w:object w:dxaOrig="139" w:dyaOrig="240">
          <v:shape id="_x0000_i1032" type="#_x0000_t75" style="width:6.75pt;height:12pt" o:ole="">
            <v:imagedata r:id="rId20" o:title=""/>
          </v:shape>
          <o:OLEObject Type="Embed" ProgID="Equation.3" ShapeID="_x0000_i1032" DrawAspect="Content" ObjectID="_1490464189" r:id="rId23"/>
        </w:object>
      </w:r>
      <w:r>
        <w:t xml:space="preserve"> is implicitly obtained from [4].</w:t>
      </w:r>
    </w:p>
    <w:p w:rsidR="00AE34D9" w:rsidRPr="009637AC" w:rsidRDefault="005075FA" w:rsidP="00C04477">
      <w:pPr>
        <w:pStyle w:val="Heading2"/>
      </w:pPr>
      <w:r w:rsidRPr="009637AC">
        <w:t xml:space="preserve">Time offset model </w:t>
      </w:r>
      <w:r w:rsidR="006B244D" w:rsidRPr="009637AC">
        <w:t>communication</w:t>
      </w:r>
    </w:p>
    <w:p w:rsidR="005075FA" w:rsidRDefault="005075FA" w:rsidP="005075FA">
      <w:pPr>
        <w:pStyle w:val="Heading3"/>
        <w:rPr>
          <w:lang w:val="en-US"/>
        </w:rPr>
      </w:pPr>
      <w:bookmarkStart w:id="7" w:name="_Ref416650596"/>
      <w:r>
        <w:rPr>
          <w:lang w:val="en-US"/>
        </w:rPr>
        <w:t>Time offset model for communication mode 1</w:t>
      </w:r>
      <w:bookmarkEnd w:id="7"/>
    </w:p>
    <w:p w:rsidR="00B148D0" w:rsidRPr="00B148D0" w:rsidRDefault="00945B44" w:rsidP="00B148D0">
      <w:pPr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>communication</w:t>
      </w:r>
      <w:r>
        <w:rPr>
          <w:rFonts w:hint="eastAsia"/>
          <w:lang w:val="en-US"/>
        </w:rPr>
        <w:t xml:space="preserve"> mode 1, the synchronize signal and PSCCH is transmitted based on DL timing, and PSSCH is transmitted based on uplink timing, as shown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_Ref416642826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EC1DD8">
        <w:rPr>
          <w:rFonts w:hint="eastAsia"/>
          <w:lang w:val="en-US"/>
        </w:rPr>
        <w:t xml:space="preserve">The </w:t>
      </w:r>
      <w:r w:rsidR="00EC1DD8">
        <w:rPr>
          <w:lang w:val="en-US"/>
        </w:rPr>
        <w:t>timing</w:t>
      </w:r>
      <w:r w:rsidR="00EC1DD8">
        <w:rPr>
          <w:rFonts w:hint="eastAsia"/>
          <w:lang w:val="en-US"/>
        </w:rPr>
        <w:t xml:space="preserve"> relationship can be described as </w:t>
      </w:r>
      <w:r w:rsidR="008E3191">
        <w:rPr>
          <w:lang w:val="en-US"/>
        </w:rPr>
        <w:fldChar w:fldCharType="begin"/>
      </w:r>
      <w:r w:rsidR="008E3191">
        <w:rPr>
          <w:lang w:val="en-US"/>
        </w:rPr>
        <w:instrText xml:space="preserve"> </w:instrText>
      </w:r>
      <w:r w:rsidR="008E3191">
        <w:rPr>
          <w:rFonts w:hint="eastAsia"/>
          <w:lang w:val="en-US"/>
        </w:rPr>
        <w:instrText>REF _Ref416643519 \h</w:instrText>
      </w:r>
      <w:r w:rsidR="008E3191">
        <w:rPr>
          <w:lang w:val="en-US"/>
        </w:rPr>
        <w:instrText xml:space="preserve"> </w:instrText>
      </w:r>
      <w:r w:rsidR="008E3191">
        <w:rPr>
          <w:lang w:val="en-US"/>
        </w:rPr>
      </w:r>
      <w:r w:rsidR="008E3191"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3</w:t>
      </w:r>
      <w:r w:rsidR="008E3191">
        <w:rPr>
          <w:lang w:val="en-US"/>
        </w:rPr>
        <w:fldChar w:fldCharType="end"/>
      </w:r>
      <w:r w:rsidR="008E3191">
        <w:rPr>
          <w:rFonts w:hint="eastAsia"/>
          <w:lang w:val="en-US"/>
        </w:rPr>
        <w:t xml:space="preserve">. </w:t>
      </w:r>
    </w:p>
    <w:p w:rsidR="00EC1DD8" w:rsidRDefault="000C09BF" w:rsidP="00EC1DD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B8AE5E3" wp14:editId="6AA1F35A">
            <wp:extent cx="5075878" cy="40195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573" cy="402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E35" w:rsidRDefault="00EC1DD8" w:rsidP="00EC1DD8">
      <w:pPr>
        <w:pStyle w:val="Caption"/>
        <w:rPr>
          <w:lang w:val="en-US"/>
        </w:rPr>
      </w:pPr>
      <w:bookmarkStart w:id="8" w:name="_Ref4166435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4477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 xml:space="preserve">: The timing relationship </w:t>
      </w:r>
      <w:r>
        <w:t>between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channels and different link (including WAN link and D2D link)</w:t>
      </w:r>
    </w:p>
    <w:p w:rsidR="00C42EF7" w:rsidRDefault="00C42EF7" w:rsidP="00C42EF7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_Ref416643519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the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>
        <w:rPr>
          <w:rFonts w:hint="eastAsia"/>
          <w:lang w:val="en-US"/>
        </w:rPr>
        <w:t xml:space="preserve"> represents the time offset for the two different synchronization </w:t>
      </w:r>
      <w:r>
        <w:rPr>
          <w:lang w:val="en-US"/>
        </w:rPr>
        <w:t>sources</w:t>
      </w:r>
      <w:r>
        <w:rPr>
          <w:rFonts w:hint="eastAsia"/>
          <w:lang w:val="en-US"/>
        </w:rPr>
        <w:t xml:space="preserve">. For different scenarios, the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>
        <w:rPr>
          <w:rFonts w:hint="eastAsia"/>
          <w:lang w:val="en-US"/>
        </w:rPr>
        <w:t xml:space="preserve"> value may different, it can be given as:</w:t>
      </w:r>
    </w:p>
    <w:p w:rsidR="00C42EF7" w:rsidRDefault="00C42EF7" w:rsidP="00C42EF7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hint="eastAsia"/>
          <w:lang w:val="en-US"/>
        </w:rPr>
        <w:t>When UE</w:t>
      </w:r>
      <w:r w:rsidRPr="003629B1"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 xml:space="preserve"> and UE</w:t>
      </w:r>
      <w:r w:rsidRPr="003629B1"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 xml:space="preserve"> are in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same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Δ=0</m:t>
        </m:r>
      </m:oMath>
    </w:p>
    <w:p w:rsidR="00C42EF7" w:rsidRDefault="00C42EF7" w:rsidP="00C42EF7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hint="eastAsia"/>
          <w:lang w:val="en-US"/>
        </w:rPr>
        <w:t>When UE</w:t>
      </w:r>
      <w:r w:rsidRPr="003629B1"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 xml:space="preserve"> and UE</w:t>
      </w:r>
      <w:r w:rsidRPr="003629B1"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 xml:space="preserve"> are in different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and the </w:t>
      </w:r>
      <w:proofErr w:type="spellStart"/>
      <w:r>
        <w:rPr>
          <w:rFonts w:hint="eastAsia"/>
          <w:lang w:val="en-US"/>
        </w:rPr>
        <w:t>eNBs</w:t>
      </w:r>
      <w:proofErr w:type="spellEnd"/>
      <w:r>
        <w:rPr>
          <w:rFonts w:hint="eastAsia"/>
          <w:lang w:val="en-US"/>
        </w:rPr>
        <w:t xml:space="preserve"> are synchronized,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Δ=+/-3us</m:t>
        </m:r>
      </m:oMath>
      <w:r>
        <w:rPr>
          <w:rFonts w:hint="eastAsia"/>
          <w:lang w:val="en-US"/>
        </w:rPr>
        <w:t xml:space="preserve"> (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value given in 36.133 </w:t>
      </w:r>
      <w:r>
        <w:rPr>
          <w:lang w:val="en-US"/>
        </w:rPr>
        <w:t>for TDD system can be set as reference</w:t>
      </w:r>
      <w:r>
        <w:rPr>
          <w:rFonts w:hint="eastAsia"/>
          <w:lang w:val="en-US"/>
        </w:rPr>
        <w:t>)</w:t>
      </w:r>
    </w:p>
    <w:p w:rsidR="00C42EF7" w:rsidRDefault="00C42EF7" w:rsidP="00C42EF7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hint="eastAsia"/>
          <w:lang w:val="en-US"/>
        </w:rPr>
        <w:lastRenderedPageBreak/>
        <w:t>When UE</w:t>
      </w:r>
      <w:r w:rsidRPr="003629B1"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 xml:space="preserve"> and UE</w:t>
      </w:r>
      <w:r w:rsidRPr="003629B1"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 xml:space="preserve"> are in different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eNBs</w:t>
      </w:r>
      <w:proofErr w:type="spellEnd"/>
      <w:r>
        <w:rPr>
          <w:rFonts w:hint="eastAsia"/>
          <w:lang w:val="en-US"/>
        </w:rPr>
        <w:t xml:space="preserve"> are </w:t>
      </w:r>
      <w:r w:rsidR="00413E12" w:rsidRPr="00026CA5">
        <w:t>asynchronous</w:t>
      </w:r>
      <w:r>
        <w:rPr>
          <w:rFonts w:hint="eastAsia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 w:rsidR="00EC29B2">
        <w:rPr>
          <w:rFonts w:hint="eastAsia"/>
          <w:lang w:val="en-US"/>
        </w:rPr>
        <w:t xml:space="preserve"> can be any value within +/-0.5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ms.</w:t>
      </w:r>
      <w:proofErr w:type="spellEnd"/>
      <w:r>
        <w:rPr>
          <w:rFonts w:hint="eastAsia"/>
          <w:lang w:val="en-US"/>
        </w:rPr>
        <w:t xml:space="preserve"> </w:t>
      </w:r>
    </w:p>
    <w:p w:rsidR="00C42EF7" w:rsidRDefault="00C42EF7" w:rsidP="00C42EF7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When one of the UE is out of the coverage,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 w:rsidR="00F13DED">
        <w:rPr>
          <w:rFonts w:hint="eastAsia"/>
          <w:lang w:val="en-US"/>
        </w:rPr>
        <w:t xml:space="preserve"> can be any value within +/-0.5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ms.</w:t>
      </w:r>
      <w:proofErr w:type="spellEnd"/>
      <w:r>
        <w:rPr>
          <w:rFonts w:hint="eastAsia"/>
          <w:lang w:val="en-US"/>
        </w:rPr>
        <w:t xml:space="preserve"> </w:t>
      </w:r>
    </w:p>
    <w:p w:rsidR="00C42EF7" w:rsidRPr="00C42EF7" w:rsidRDefault="00C42EF7" w:rsidP="00242132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_Ref416643519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>
        <w:rPr>
          <w:rFonts w:hint="eastAsia"/>
          <w:lang w:val="en-US"/>
        </w:rPr>
        <w:t xml:space="preserve"> represents the synchronization error. According to 36.133</w:t>
      </w:r>
      <w:r w:rsidR="008C24D9">
        <w:rPr>
          <w:rFonts w:hint="eastAsia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 w:rsidR="00A653E2">
        <w:rPr>
          <w:rFonts w:hint="eastAsia"/>
          <w:lang w:val="en-US"/>
        </w:rPr>
        <w:t xml:space="preserve"> reflect </w:t>
      </w:r>
      <w:r w:rsidR="00A653E2" w:rsidRPr="00A653E2">
        <w:rPr>
          <w:rFonts w:hint="eastAsia"/>
          <w:lang w:val="en-US"/>
        </w:rPr>
        <w:t xml:space="preserve">D2D transmitter timing accuracy. When DL timing is used for D2D transmissions the transmit timing accuracy can be assumed to be equal to the </w:t>
      </w:r>
      <w:r w:rsidR="00A653E2" w:rsidRPr="00A653E2">
        <w:rPr>
          <w:rFonts w:hint="eastAsia"/>
          <w:lang w:val="en-US"/>
        </w:rPr>
        <w:t>±</w:t>
      </w:r>
      <w:r w:rsidR="00A653E2" w:rsidRPr="00A653E2">
        <w:rPr>
          <w:rFonts w:hint="eastAsia"/>
          <w:lang w:val="en-US"/>
        </w:rPr>
        <w:t xml:space="preserve">12 </w:t>
      </w:r>
      <w:proofErr w:type="spellStart"/>
      <w:r w:rsidR="00A653E2" w:rsidRPr="00A653E2">
        <w:rPr>
          <w:rFonts w:hint="eastAsia"/>
          <w:lang w:val="en-US"/>
        </w:rPr>
        <w:t>Ts</w:t>
      </w:r>
      <w:proofErr w:type="spellEnd"/>
      <w:r w:rsidR="00A653E2" w:rsidRPr="00A653E2">
        <w:rPr>
          <w:rFonts w:hint="eastAsia"/>
          <w:lang w:val="en-US"/>
        </w:rPr>
        <w:t xml:space="preserve"> for BW </w:t>
      </w:r>
      <w:r w:rsidR="00A653E2" w:rsidRPr="00A653E2">
        <w:rPr>
          <w:rFonts w:hint="eastAsia"/>
          <w:lang w:val="en-US"/>
        </w:rPr>
        <w:t>≥</w:t>
      </w:r>
      <w:r w:rsidR="00A653E2" w:rsidRPr="00A653E2">
        <w:rPr>
          <w:rFonts w:hint="eastAsia"/>
          <w:lang w:val="en-US"/>
        </w:rPr>
        <w:t xml:space="preserve"> 3MHz</w:t>
      </w:r>
      <w:r w:rsidR="00A653E2">
        <w:rPr>
          <w:rFonts w:hint="eastAsia"/>
          <w:lang w:val="en-US"/>
        </w:rPr>
        <w:t xml:space="preserve">. </w:t>
      </w:r>
    </w:p>
    <w:p w:rsidR="00242132" w:rsidRDefault="000D629F" w:rsidP="00242132">
      <w:pPr>
        <w:rPr>
          <w:lang w:val="en-US"/>
        </w:rPr>
      </w:pPr>
      <w:r>
        <w:rPr>
          <w:rFonts w:hint="eastAsia"/>
          <w:lang w:val="en-US"/>
        </w:rPr>
        <w:t xml:space="preserve">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_Ref416643519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we can see </w:t>
      </w:r>
      <w:r>
        <w:rPr>
          <w:lang w:val="en-US"/>
        </w:rPr>
        <w:t>that</w:t>
      </w:r>
      <w:r w:rsidR="0033037E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t</w:t>
      </w:r>
      <w:r w:rsidR="00242132">
        <w:rPr>
          <w:lang w:val="en-US"/>
        </w:rPr>
        <w:t>he offset between the received synchronization signal</w:t>
      </w:r>
      <w:r w:rsidR="00AE5151">
        <w:rPr>
          <w:rFonts w:hint="eastAsia"/>
          <w:lang w:val="en-US"/>
        </w:rPr>
        <w:t xml:space="preserve"> timing </w:t>
      </w:r>
      <w:r w:rsidR="00242132">
        <w:rPr>
          <w:lang w:val="en-US"/>
        </w:rPr>
        <w:t>and the received PSSCH</w:t>
      </w:r>
      <w:r w:rsidR="00AE5151">
        <w:rPr>
          <w:rFonts w:hint="eastAsia"/>
          <w:lang w:val="en-US"/>
        </w:rPr>
        <w:t xml:space="preserve"> timing </w:t>
      </w:r>
      <w:r w:rsidR="00242132">
        <w:rPr>
          <w:lang w:val="en-US"/>
        </w:rPr>
        <w:t>is given by:</w:t>
      </w:r>
    </w:p>
    <w:p w:rsidR="00167387" w:rsidRPr="000810C9" w:rsidRDefault="00242132" w:rsidP="00242132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+δ</m:t>
              </m:r>
            </m:e>
          </m:d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+δ</m:t>
              </m:r>
            </m:e>
          </m:d>
          <m:r>
            <w:rPr>
              <w:rFonts w:ascii="Cambria Math" w:hAnsi="Cambria Math"/>
              <w:lang w:val="en-US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×T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</m:oMath>
      </m:oMathPara>
    </w:p>
    <w:p w:rsidR="000810C9" w:rsidRDefault="000810C9" w:rsidP="00242132">
      <w:pPr>
        <w:rPr>
          <w:lang w:val="en-US"/>
        </w:rPr>
      </w:pPr>
      <w:r>
        <w:rPr>
          <w:lang w:val="en-US"/>
        </w:rPr>
        <w:t>The offset between the received signal for WAN link and the received PSSCH is given by:</w:t>
      </w:r>
    </w:p>
    <w:p w:rsidR="000810C9" w:rsidRPr="003629B1" w:rsidRDefault="000810C9" w:rsidP="00242132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sup>
              </m:sSubSup>
            </m:e>
          </m:d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+δ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+T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UE1</m:t>
              </m:r>
            </m:sup>
          </m:sSubSup>
          <m:r>
            <w:rPr>
              <w:rFonts w:ascii="Cambria Math" w:hAnsi="Cambria Math"/>
              <w:lang w:val="en-US"/>
            </w:rPr>
            <m:t>-δ</m:t>
          </m:r>
        </m:oMath>
      </m:oMathPara>
    </w:p>
    <w:p w:rsidR="00B148D0" w:rsidRDefault="00934EFD" w:rsidP="00B148D0">
      <w:pPr>
        <w:rPr>
          <w:lang w:val="en-US"/>
        </w:rPr>
      </w:pPr>
      <w:proofErr w:type="gramStart"/>
      <w:r>
        <w:rPr>
          <w:rFonts w:hint="eastAsia"/>
          <w:lang w:val="en-US"/>
        </w:rPr>
        <w:t xml:space="preserve">For </w:t>
      </w:r>
      <w:proofErr w:type="gramEnd"/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570A71">
        <w:rPr>
          <w:rFonts w:hint="eastAsia"/>
          <w:lang w:val="en-US"/>
        </w:rPr>
        <w:t xml:space="preserve">, if the site size is 1732m, the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570A71">
        <w:rPr>
          <w:rFonts w:hint="eastAsia"/>
          <w:lang w:val="en-US"/>
        </w:rPr>
        <w:t xml:space="preserve"> </w:t>
      </w:r>
      <w:r w:rsidR="00570A71">
        <w:rPr>
          <w:lang w:val="en-US"/>
        </w:rPr>
        <w:t xml:space="preserve">is about </w:t>
      </w:r>
      <w:r w:rsidR="00570A71">
        <w:rPr>
          <w:rFonts w:hint="eastAsia"/>
          <w:lang w:val="en-US"/>
        </w:rPr>
        <w:t>11</w:t>
      </w:r>
      <w:r w:rsidR="00C4280A">
        <w:rPr>
          <w:rFonts w:hint="eastAsia"/>
          <w:lang w:val="en-US"/>
        </w:rPr>
        <w:t xml:space="preserve">.5 </w:t>
      </w:r>
      <m:oMath>
        <m:r>
          <m:rPr>
            <m:sty m:val="p"/>
          </m:rPr>
          <w:rPr>
            <w:rFonts w:ascii="Cambria Math" w:hAnsi="Cambria Math"/>
            <w:lang w:val="en-US"/>
          </w:rPr>
          <m:t>us</m:t>
        </m:r>
      </m:oMath>
      <w:r w:rsidR="00570A71">
        <w:rPr>
          <w:rFonts w:hint="eastAsia"/>
          <w:lang w:val="en-US"/>
        </w:rPr>
        <w:t xml:space="preserve"> for the worst case. </w:t>
      </w:r>
      <w:proofErr w:type="gramStart"/>
      <w:r w:rsidR="00C4280A">
        <w:rPr>
          <w:rFonts w:hint="eastAsia"/>
          <w:lang w:val="en-US"/>
        </w:rPr>
        <w:t xml:space="preserve">For </w:t>
      </w:r>
      <w:proofErr w:type="gramEnd"/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C4280A">
        <w:rPr>
          <w:rFonts w:hint="eastAsia"/>
          <w:lang w:val="en-US"/>
        </w:rPr>
        <w:t>, as discussed in the above, the value can be any number within +/-</w:t>
      </w:r>
      <w:r w:rsidR="00F13DED">
        <w:rPr>
          <w:rFonts w:hint="eastAsia"/>
          <w:lang w:val="en-US"/>
        </w:rPr>
        <w:t>0.5</w:t>
      </w:r>
      <w:r w:rsidR="00C4280A">
        <w:rPr>
          <w:rFonts w:hint="eastAsia"/>
          <w:lang w:val="en-US"/>
        </w:rPr>
        <w:t xml:space="preserve"> </w:t>
      </w:r>
      <w:proofErr w:type="spellStart"/>
      <w:r w:rsidR="00C4280A">
        <w:rPr>
          <w:rFonts w:hint="eastAsia"/>
          <w:lang w:val="en-US"/>
        </w:rPr>
        <w:t>ms.</w:t>
      </w:r>
      <w:proofErr w:type="spellEnd"/>
      <w:r w:rsidR="00F71AE8">
        <w:rPr>
          <w:rFonts w:hint="eastAsia"/>
          <w:lang w:val="en-US"/>
        </w:rPr>
        <w:t xml:space="preserve"> In the test</w:t>
      </w:r>
      <w:r w:rsidR="00C4280A">
        <w:rPr>
          <w:rFonts w:hint="eastAsia"/>
          <w:lang w:val="en-US"/>
        </w:rPr>
        <w:t xml:space="preserve">, 0.5 </w:t>
      </w:r>
      <w:proofErr w:type="spellStart"/>
      <w:r w:rsidR="00C4280A">
        <w:rPr>
          <w:rFonts w:hint="eastAsia"/>
          <w:lang w:val="en-US"/>
        </w:rPr>
        <w:t>ms</w:t>
      </w:r>
      <w:proofErr w:type="spellEnd"/>
      <w:r w:rsidR="00C4280A">
        <w:rPr>
          <w:rFonts w:hint="eastAsia"/>
          <w:lang w:val="en-US"/>
        </w:rPr>
        <w:t xml:space="preserve"> could be considered for some test cases. </w:t>
      </w:r>
    </w:p>
    <w:p w:rsidR="00C4280A" w:rsidRDefault="00C4280A" w:rsidP="00B148D0">
      <w:pPr>
        <w:rPr>
          <w:b/>
          <w:i/>
          <w:lang w:val="en-US"/>
        </w:rPr>
      </w:pPr>
      <w:r w:rsidRPr="00C4280A">
        <w:rPr>
          <w:rFonts w:hint="eastAsia"/>
          <w:b/>
          <w:i/>
          <w:lang w:val="en-US"/>
        </w:rPr>
        <w:t xml:space="preserve">Proposal 1: The time advance for PSSCH </w:t>
      </w:r>
      <w:r w:rsidRPr="00C4280A">
        <w:rPr>
          <w:b/>
          <w:i/>
          <w:lang w:val="en-US"/>
        </w:rPr>
        <w:t>compared</w:t>
      </w:r>
      <w:r w:rsidRPr="00C4280A">
        <w:rPr>
          <w:rFonts w:hint="eastAsia"/>
          <w:b/>
          <w:i/>
          <w:lang w:val="en-US"/>
        </w:rPr>
        <w:t xml:space="preserve"> with SA or </w:t>
      </w:r>
      <w:r w:rsidRPr="00C4280A">
        <w:rPr>
          <w:b/>
          <w:i/>
          <w:lang w:val="en-US"/>
        </w:rPr>
        <w:t>synchronization</w:t>
      </w:r>
      <w:r w:rsidRPr="00C4280A">
        <w:rPr>
          <w:rFonts w:hint="eastAsia"/>
          <w:b/>
          <w:i/>
          <w:lang w:val="en-US"/>
        </w:rPr>
        <w:t xml:space="preserve"> signal</w:t>
      </w:r>
      <w:r w:rsidR="00ED3194">
        <w:rPr>
          <w:rFonts w:hint="eastAsia"/>
          <w:b/>
          <w:i/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D3194">
        <w:rPr>
          <w:rFonts w:hint="eastAsia"/>
          <w:b/>
          <w:i/>
          <w:lang w:val="en-US"/>
        </w:rPr>
        <w:t>)</w:t>
      </w:r>
      <w:r w:rsidRPr="00C4280A">
        <w:rPr>
          <w:rFonts w:hint="eastAsia"/>
          <w:b/>
          <w:i/>
          <w:lang w:val="en-US"/>
        </w:rPr>
        <w:t xml:space="preserve"> shall be modelled for </w:t>
      </w:r>
      <w:r w:rsidRPr="00C4280A">
        <w:rPr>
          <w:b/>
          <w:i/>
          <w:lang w:val="en-US"/>
        </w:rPr>
        <w:t>communication</w:t>
      </w:r>
      <w:r w:rsidRPr="00C4280A">
        <w:rPr>
          <w:rFonts w:hint="eastAsia"/>
          <w:b/>
          <w:i/>
          <w:lang w:val="en-US"/>
        </w:rPr>
        <w:t xml:space="preserve"> mode 1.  </w:t>
      </w:r>
    </w:p>
    <w:p w:rsidR="00C4280A" w:rsidRDefault="00C4280A" w:rsidP="00B148D0">
      <w:pPr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 xml:space="preserve">Proposal 2: The time advance for PSSCH compared with SA or </w:t>
      </w:r>
      <w:r>
        <w:rPr>
          <w:b/>
          <w:i/>
          <w:lang w:val="en-US"/>
        </w:rPr>
        <w:t>synchronization</w:t>
      </w:r>
      <w:r>
        <w:rPr>
          <w:rFonts w:hint="eastAsia"/>
          <w:b/>
          <w:i/>
          <w:lang w:val="en-US"/>
        </w:rPr>
        <w:t xml:space="preserve"> signal is not necessary within CP, it could be more than CP. As one example, it can be set to 11.5</w:t>
      </w:r>
      <w:r w:rsidR="00EE4E34">
        <w:rPr>
          <w:rFonts w:hint="eastAsia"/>
          <w:b/>
          <w:i/>
          <w:lang w:val="en-US"/>
        </w:rPr>
        <w:t xml:space="preserve"> us for </w:t>
      </w:r>
      <w:r w:rsidR="00EE4E34">
        <w:rPr>
          <w:b/>
          <w:i/>
          <w:lang w:val="en-US"/>
        </w:rPr>
        <w:t>communication</w:t>
      </w:r>
      <w:r w:rsidR="00EE4E34">
        <w:rPr>
          <w:rFonts w:hint="eastAsia"/>
          <w:b/>
          <w:i/>
          <w:lang w:val="en-US"/>
        </w:rPr>
        <w:t xml:space="preserve"> mode 1.</w:t>
      </w:r>
    </w:p>
    <w:p w:rsidR="00C4280A" w:rsidRDefault="00C4280A" w:rsidP="00B148D0">
      <w:pPr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 xml:space="preserve">Proposal </w:t>
      </w:r>
      <w:r w:rsidR="00A809FE">
        <w:rPr>
          <w:rFonts w:hint="eastAsia"/>
          <w:b/>
          <w:i/>
          <w:lang w:val="en-US"/>
        </w:rPr>
        <w:t>3</w:t>
      </w:r>
      <w:r>
        <w:rPr>
          <w:rFonts w:hint="eastAsia"/>
          <w:b/>
          <w:i/>
          <w:lang w:val="en-US"/>
        </w:rPr>
        <w:t xml:space="preserve">: The time offset between the side link and WAN link </w:t>
      </w:r>
      <w:r w:rsidR="00ED3194">
        <w:rPr>
          <w:rFonts w:hint="eastAsia"/>
          <w:b/>
          <w:i/>
          <w:lang w:val="en-US"/>
        </w:rPr>
        <w:t>(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D3194">
        <w:rPr>
          <w:rFonts w:hint="eastAsia"/>
          <w:b/>
          <w:i/>
          <w:lang w:val="en-US"/>
        </w:rPr>
        <w:t xml:space="preserve">) </w:t>
      </w:r>
      <w:r>
        <w:rPr>
          <w:rFonts w:hint="eastAsia"/>
          <w:b/>
          <w:i/>
          <w:lang w:val="en-US"/>
        </w:rPr>
        <w:t xml:space="preserve">can be </w:t>
      </w:r>
      <w:r w:rsidR="00EE4E34">
        <w:rPr>
          <w:rFonts w:hint="eastAsia"/>
          <w:b/>
          <w:i/>
          <w:lang w:val="en-US"/>
        </w:rPr>
        <w:t xml:space="preserve">set as 0.5 </w:t>
      </w:r>
      <w:proofErr w:type="spellStart"/>
      <w:r w:rsidR="00EE4E34">
        <w:rPr>
          <w:rFonts w:hint="eastAsia"/>
          <w:b/>
          <w:i/>
          <w:lang w:val="en-US"/>
        </w:rPr>
        <w:t>ms</w:t>
      </w:r>
      <w:proofErr w:type="spellEnd"/>
      <w:r w:rsidR="00EE4E34">
        <w:rPr>
          <w:rFonts w:hint="eastAsia"/>
          <w:b/>
          <w:i/>
          <w:lang w:val="en-US"/>
        </w:rPr>
        <w:t xml:space="preserve"> in some test case for </w:t>
      </w:r>
      <w:r w:rsidR="00EE4E34">
        <w:rPr>
          <w:b/>
          <w:i/>
          <w:lang w:val="en-US"/>
        </w:rPr>
        <w:t>communication</w:t>
      </w:r>
      <w:r w:rsidR="00EE4E34">
        <w:rPr>
          <w:rFonts w:hint="eastAsia"/>
          <w:b/>
          <w:i/>
          <w:lang w:val="en-US"/>
        </w:rPr>
        <w:t xml:space="preserve"> mode 1</w:t>
      </w:r>
      <w:r>
        <w:rPr>
          <w:rFonts w:hint="eastAsia"/>
          <w:b/>
          <w:i/>
          <w:lang w:val="en-US"/>
        </w:rPr>
        <w:t xml:space="preserve">. </w:t>
      </w:r>
    </w:p>
    <w:p w:rsidR="006B7CAA" w:rsidRDefault="006B7CAA" w:rsidP="00B148D0">
      <w:pPr>
        <w:rPr>
          <w:rFonts w:hint="eastAsia"/>
          <w:lang w:val="en-US"/>
        </w:rPr>
      </w:pPr>
    </w:p>
    <w:p w:rsidR="002221CC" w:rsidRPr="00657710" w:rsidRDefault="002221CC" w:rsidP="00B148D0">
      <w:pPr>
        <w:rPr>
          <w:rFonts w:hint="eastAsia"/>
          <w:lang w:val="en-US"/>
        </w:rPr>
      </w:pPr>
      <w:proofErr w:type="gramStart"/>
      <w:r>
        <w:rPr>
          <w:rFonts w:hint="eastAsia"/>
          <w:lang w:val="en-US"/>
        </w:rPr>
        <w:t xml:space="preserve">In </w:t>
      </w:r>
      <w:proofErr w:type="gramEnd"/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, we can divide it into two parts: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>
        <w:rPr>
          <w:rFonts w:hint="eastAsia"/>
          <w:lang w:val="en-US"/>
        </w:rPr>
        <w:t xml:space="preserve"> and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>
        <w:rPr>
          <w:rFonts w:hint="eastAsia"/>
          <w:lang w:val="en-US"/>
        </w:rPr>
        <w:t xml:space="preserve"> .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 w:rsidR="001C2E18">
        <w:rPr>
          <w:rFonts w:hint="eastAsia"/>
          <w:lang w:val="en-US"/>
        </w:rPr>
        <w:t xml:space="preserve"> </w:t>
      </w:r>
      <w:proofErr w:type="gramStart"/>
      <w:r w:rsidR="001C2E18">
        <w:rPr>
          <w:rFonts w:hint="eastAsia"/>
          <w:lang w:val="en-US"/>
        </w:rPr>
        <w:t>is</w:t>
      </w:r>
      <w:proofErr w:type="gramEnd"/>
      <w:r w:rsidR="001C2E18">
        <w:rPr>
          <w:rFonts w:hint="eastAsia"/>
          <w:lang w:val="en-US"/>
        </w:rPr>
        <w:t xml:space="preserve"> fixed for the same reception node, and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1C2E18">
        <w:rPr>
          <w:rFonts w:hint="eastAsia"/>
          <w:lang w:val="en-US"/>
        </w:rPr>
        <w:t xml:space="preserve"> is varied for </w:t>
      </w:r>
      <w:r w:rsidR="001C2E18">
        <w:rPr>
          <w:lang w:val="en-US"/>
        </w:rPr>
        <w:t>different</w:t>
      </w:r>
      <w:r w:rsidR="00FF12F7">
        <w:rPr>
          <w:rFonts w:hint="eastAsia"/>
          <w:lang w:val="en-US"/>
        </w:rPr>
        <w:t xml:space="preserve"> transmitter,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 w:rsidR="00FF64C2">
        <w:rPr>
          <w:rFonts w:hint="eastAsia"/>
          <w:lang w:val="en-US"/>
        </w:rPr>
        <w:t xml:space="preserve"> and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FF64C2">
        <w:rPr>
          <w:rFonts w:hint="eastAsia"/>
          <w:lang w:val="en-US"/>
        </w:rPr>
        <w:t xml:space="preserve"> are </w:t>
      </w:r>
      <w:r w:rsidR="00FF12F7">
        <w:rPr>
          <w:rFonts w:hint="eastAsia"/>
          <w:lang w:val="en-US"/>
        </w:rPr>
        <w:t>given by:</w:t>
      </w:r>
      <w:r w:rsidR="001C2E18">
        <w:rPr>
          <w:rFonts w:hint="eastAsia"/>
          <w:lang w:val="en-US"/>
        </w:rPr>
        <w:t xml:space="preserve"> </w:t>
      </w:r>
    </w:p>
    <w:p w:rsidR="00657710" w:rsidRDefault="002221CC" w:rsidP="00B148D0">
      <w:pPr>
        <w:rPr>
          <w:rFonts w:hint="eastAsia"/>
          <w:lang w:val="en-US"/>
        </w:rPr>
      </w:pPr>
      <m:oMathPara>
        <m:oMath>
          <m:limLow>
            <m:limLowPr>
              <m:ctrlPr>
                <w:rPr>
                  <w:rFonts w:ascii="Cambria Math" w:hAnsi="Cambria Math"/>
                  <w:i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UE2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eN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sup>
                  </m:sSubSup>
                </m:e>
              </m:groupChr>
            </m:e>
            <m:lim>
              <m:r>
                <w:rPr>
                  <w:rFonts w:ascii="Cambria Math" w:hAnsi="Cambria Math"/>
                  <w:lang w:val="en-US"/>
                </w:rPr>
                <m:t>Offse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e>
                  </m:d>
                </m:sup>
              </m:sSubSup>
            </m:lim>
          </m:limLow>
          <m:r>
            <w:rPr>
              <w:rFonts w:ascii="Cambria Math" w:hAnsi="Cambria Math"/>
              <w:lang w:val="en-US"/>
            </w:rPr>
            <m:t>+</m:t>
          </m:r>
          <m:limLow>
            <m:limLowPr>
              <m:ctrlPr>
                <w:rPr>
                  <w:rFonts w:ascii="Cambria Math" w:hAnsi="Cambria Math"/>
                  <w:i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eN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UE2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UE1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-δ</m:t>
                  </m:r>
                </m:e>
              </m:groupChr>
            </m:e>
            <m:lim>
              <m:r>
                <w:rPr>
                  <w:rFonts w:ascii="Cambria Math" w:hAnsi="Cambria Math"/>
                  <w:lang w:val="en-US"/>
                </w:rPr>
                <m:t>Offse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e>
                  </m:d>
                </m:sup>
              </m:sSubSup>
            </m:lim>
          </m:limLow>
        </m:oMath>
      </m:oMathPara>
    </w:p>
    <w:p w:rsidR="00657710" w:rsidRDefault="00657710" w:rsidP="00B148D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After simple </w:t>
      </w:r>
      <w:r>
        <w:rPr>
          <w:lang w:val="en-US"/>
        </w:rPr>
        <w:t>calculation</w:t>
      </w:r>
      <w:r>
        <w:rPr>
          <w:rFonts w:hint="eastAsia"/>
          <w:lang w:val="en-US"/>
        </w:rPr>
        <w:t>, we can get:</w:t>
      </w:r>
    </w:p>
    <w:p w:rsidR="00657710" w:rsidRDefault="00657710" w:rsidP="00B148D0">
      <w:pPr>
        <w:rPr>
          <w:rFonts w:hint="eastAsia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Offse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-δ</m:t>
          </m:r>
        </m:oMath>
      </m:oMathPara>
    </w:p>
    <w:p w:rsidR="00657710" w:rsidRDefault="00657710" w:rsidP="00B148D0">
      <w:pPr>
        <w:rPr>
          <w:rFonts w:hint="eastAsia"/>
          <w:lang w:val="en-US"/>
        </w:rPr>
      </w:pPr>
      <w:proofErr w:type="gramStart"/>
      <w:r>
        <w:rPr>
          <w:rFonts w:hint="eastAsia"/>
          <w:lang w:val="en-US"/>
        </w:rPr>
        <w:t>and</w:t>
      </w:r>
      <w:proofErr w:type="gramEnd"/>
      <w:r>
        <w:rPr>
          <w:rFonts w:hint="eastAsia"/>
          <w:lang w:val="en-US"/>
        </w:rPr>
        <w:t xml:space="preserve"> </w:t>
      </w:r>
    </w:p>
    <w:p w:rsidR="00657710" w:rsidRPr="00F12796" w:rsidRDefault="00657710" w:rsidP="00657710">
      <w:pPr>
        <w:rPr>
          <w:rFonts w:hint="eastAsia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Offse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val="en-US"/>
            </w:rPr>
            <m:t>=-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UE1</m:t>
              </m:r>
            </m:sup>
          </m:sSubSup>
          <m:r>
            <w:rPr>
              <w:rFonts w:ascii="Cambria Math" w:hAnsi="Cambria Math"/>
              <w:lang w:val="en-US"/>
            </w:rPr>
            <m:t>-δ</m:t>
          </m:r>
        </m:oMath>
      </m:oMathPara>
    </w:p>
    <w:p w:rsidR="004C7537" w:rsidRDefault="00F12796" w:rsidP="0065771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The maximum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UE1</m:t>
            </m:r>
          </m:sub>
          <m:sup>
            <m:r>
              <w:rPr>
                <w:rFonts w:ascii="Cambria Math" w:hAnsi="Cambria Math"/>
                <w:lang w:val="en-US"/>
              </w:rPr>
              <m:t>eN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p>
        </m:sSubSup>
      </m:oMath>
      <w:r>
        <w:rPr>
          <w:rFonts w:hint="eastAsia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UE2</m:t>
            </m:r>
          </m:sub>
          <m:sup>
            <m:r>
              <w:rPr>
                <w:rFonts w:ascii="Cambria Math" w:hAnsi="Cambria Math"/>
                <w:lang w:val="en-US"/>
              </w:rPr>
              <m:t>UE1</m:t>
            </m:r>
          </m:sup>
        </m:sSubSup>
      </m:oMath>
      <w:r>
        <w:rPr>
          <w:rFonts w:hint="eastAsia"/>
          <w:lang w:val="en-US"/>
        </w:rPr>
        <w:t xml:space="preserve"> can be </w:t>
      </w:r>
      <w:r>
        <w:rPr>
          <w:lang w:val="en-US"/>
        </w:rPr>
        <w:t>assumed</w:t>
      </w:r>
      <w:r>
        <w:rPr>
          <w:rFonts w:hint="eastAsia"/>
          <w:lang w:val="en-US"/>
        </w:rPr>
        <w:t xml:space="preserve"> as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maximum propagation delay within one cell. If the </w:t>
      </w:r>
      <w:r w:rsidR="00892D94">
        <w:rPr>
          <w:rFonts w:hint="eastAsia"/>
          <w:lang w:val="en-US"/>
        </w:rPr>
        <w:t>cell</w:t>
      </w:r>
      <w:r>
        <w:rPr>
          <w:rFonts w:hint="eastAsia"/>
          <w:lang w:val="en-US"/>
        </w:rPr>
        <w:t xml:space="preserve"> size is 1732</w:t>
      </w:r>
      <w:r w:rsidR="00390A7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m</w:t>
      </w:r>
      <w:r w:rsidR="00743D21">
        <w:rPr>
          <w:lang w:val="en-US"/>
        </w:rPr>
        <w:t>, the</w:t>
      </w:r>
      <w:r>
        <w:rPr>
          <w:lang w:val="en-US"/>
        </w:rPr>
        <w:t xml:space="preserve"> maximum propagation delay could </w:t>
      </w:r>
      <w:r>
        <w:rPr>
          <w:rFonts w:hint="eastAsia"/>
          <w:lang w:val="en-US"/>
        </w:rPr>
        <w:t xml:space="preserve">be </w:t>
      </w:r>
      <w:r w:rsidR="004C7537">
        <w:rPr>
          <w:rFonts w:hint="eastAsia"/>
          <w:lang w:val="en-US"/>
        </w:rPr>
        <w:t xml:space="preserve">5.8 us, the range of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4C7537">
        <w:rPr>
          <w:rFonts w:hint="eastAsia"/>
          <w:lang w:val="en-US"/>
        </w:rPr>
        <w:t xml:space="preserve"> could be:</w:t>
      </w:r>
    </w:p>
    <w:p w:rsidR="004C7537" w:rsidRDefault="004C7537" w:rsidP="004C7537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[-6.</w:t>
      </w:r>
      <w:r w:rsidR="006730A6">
        <w:rPr>
          <w:rFonts w:hint="eastAsia"/>
          <w:lang w:val="en-US"/>
        </w:rPr>
        <w:t>16</w:t>
      </w:r>
      <w:r>
        <w:rPr>
          <w:rFonts w:hint="eastAsia"/>
          <w:lang w:val="en-US"/>
        </w:rPr>
        <w:t xml:space="preserve"> us, 6.</w:t>
      </w:r>
      <w:r w:rsidR="006730A6">
        <w:rPr>
          <w:rFonts w:hint="eastAsia"/>
          <w:lang w:val="en-US"/>
        </w:rPr>
        <w:t>16</w:t>
      </w:r>
      <w:r>
        <w:rPr>
          <w:rFonts w:hint="eastAsia"/>
          <w:lang w:val="en-US"/>
        </w:rPr>
        <w:t xml:space="preserve"> us]</w:t>
      </w:r>
    </w:p>
    <w:p w:rsidR="001335BB" w:rsidRDefault="001335BB" w:rsidP="0065771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case, extended CP may be the proper configuration. </w:t>
      </w:r>
    </w:p>
    <w:p w:rsidR="00F12796" w:rsidRDefault="00390A76" w:rsidP="0065771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If the site size is 500 m,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maximum propagation delay could be </w:t>
      </w:r>
      <w:r w:rsidR="004C7537">
        <w:rPr>
          <w:rFonts w:hint="eastAsia"/>
          <w:lang w:val="en-US"/>
        </w:rPr>
        <w:t xml:space="preserve">1.67 us and the range of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4C7537">
        <w:rPr>
          <w:rFonts w:hint="eastAsia"/>
          <w:lang w:val="en-US"/>
        </w:rPr>
        <w:t xml:space="preserve"> could be:</w:t>
      </w:r>
    </w:p>
    <w:p w:rsidR="004C7537" w:rsidRDefault="004C7537" w:rsidP="004C7537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[-2.</w:t>
      </w:r>
      <w:r w:rsidR="006730A6">
        <w:rPr>
          <w:rFonts w:hint="eastAsia"/>
          <w:lang w:val="en-US"/>
        </w:rPr>
        <w:t>05</w:t>
      </w:r>
      <w:r>
        <w:rPr>
          <w:rFonts w:hint="eastAsia"/>
          <w:lang w:val="en-US"/>
        </w:rPr>
        <w:t xml:space="preserve"> us, 2.</w:t>
      </w:r>
      <w:r w:rsidR="006730A6">
        <w:rPr>
          <w:rFonts w:hint="eastAsia"/>
          <w:lang w:val="en-US"/>
        </w:rPr>
        <w:t>05</w:t>
      </w:r>
      <w:r>
        <w:rPr>
          <w:rFonts w:hint="eastAsia"/>
          <w:lang w:val="en-US"/>
        </w:rPr>
        <w:t xml:space="preserve"> us]</w:t>
      </w:r>
    </w:p>
    <w:p w:rsidR="00F12796" w:rsidRDefault="001335BB" w:rsidP="00657710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case, normal CP may be the proper configuration. </w:t>
      </w:r>
      <w:r w:rsidR="002954FF">
        <w:rPr>
          <w:lang w:val="en-US"/>
        </w:rPr>
        <w:t xml:space="preserve">This range is corresponding to the range </w:t>
      </w:r>
      <w:r w:rsidR="002954FF">
        <w:rPr>
          <w:rFonts w:hint="eastAsia"/>
          <w:lang w:val="en-US"/>
        </w:rPr>
        <w:t xml:space="preserve">of offset between different side links. </w:t>
      </w:r>
      <w:r w:rsidR="00F56A89">
        <w:rPr>
          <w:rFonts w:hint="eastAsia"/>
          <w:lang w:val="en-US"/>
        </w:rPr>
        <w:t xml:space="preserve">In both cases, the above range is in the order of CP. </w:t>
      </w:r>
      <w:bookmarkStart w:id="9" w:name="_GoBack"/>
      <w:bookmarkEnd w:id="9"/>
      <w:r w:rsidR="001559BB">
        <w:rPr>
          <w:rFonts w:hint="eastAsia"/>
          <w:lang w:val="en-US"/>
        </w:rPr>
        <w:t>Hence,</w:t>
      </w:r>
      <w:r w:rsidR="008661C2">
        <w:rPr>
          <w:rFonts w:hint="eastAsia"/>
          <w:lang w:val="en-US"/>
        </w:rPr>
        <w:t xml:space="preserve"> </w:t>
      </w:r>
      <w:r w:rsidR="008661C2">
        <w:rPr>
          <w:lang w:val="en-US"/>
        </w:rPr>
        <w:t>the</w:t>
      </w:r>
      <w:r w:rsidR="008661C2">
        <w:rPr>
          <w:rFonts w:hint="eastAsia"/>
          <w:lang w:val="en-US"/>
        </w:rPr>
        <w:t xml:space="preserve"> time offset between the side links can be set in the order of CP. </w:t>
      </w:r>
    </w:p>
    <w:p w:rsidR="002954FF" w:rsidRDefault="00734E81" w:rsidP="00657710">
      <w:pPr>
        <w:rPr>
          <w:rFonts w:hint="eastAsia"/>
          <w:b/>
          <w:i/>
          <w:lang w:val="en-US"/>
        </w:rPr>
      </w:pPr>
      <w:r>
        <w:rPr>
          <w:rFonts w:hint="eastAsia"/>
          <w:b/>
          <w:i/>
          <w:lang w:val="en-US"/>
        </w:rPr>
        <w:t>Observation 1</w:t>
      </w:r>
      <w:r w:rsidR="001559BB" w:rsidRPr="001559BB">
        <w:rPr>
          <w:rFonts w:hint="eastAsia"/>
          <w:b/>
          <w:i/>
          <w:lang w:val="en-US"/>
        </w:rPr>
        <w:t xml:space="preserve">: The time offset between </w:t>
      </w:r>
      <w:r w:rsidR="001559BB" w:rsidRPr="001559BB">
        <w:rPr>
          <w:b/>
          <w:i/>
          <w:lang w:val="en-US"/>
        </w:rPr>
        <w:t>the</w:t>
      </w:r>
      <w:r w:rsidR="001559BB" w:rsidRPr="001559BB">
        <w:rPr>
          <w:rFonts w:hint="eastAsia"/>
          <w:b/>
          <w:i/>
          <w:lang w:val="en-US"/>
        </w:rPr>
        <w:t xml:space="preserve"> side links</w:t>
      </w:r>
      <w:r w:rsidR="00563074">
        <w:rPr>
          <w:rFonts w:hint="eastAsia"/>
          <w:b/>
          <w:i/>
          <w:lang w:val="en-US"/>
        </w:rPr>
        <w:t xml:space="preserve"> for communication mode 1</w:t>
      </w:r>
      <w:r w:rsidR="001559BB" w:rsidRPr="001559BB">
        <w:rPr>
          <w:rFonts w:hint="eastAsia"/>
          <w:b/>
          <w:i/>
          <w:lang w:val="en-US"/>
        </w:rPr>
        <w:t xml:space="preserve"> can be set in the order of CP</w:t>
      </w:r>
      <w:r w:rsidR="003F343E">
        <w:rPr>
          <w:rFonts w:hint="eastAsia"/>
          <w:b/>
          <w:i/>
          <w:lang w:val="en-US"/>
        </w:rPr>
        <w:t xml:space="preserve"> if the CP is properly configured</w:t>
      </w:r>
      <w:r w:rsidR="007508BE">
        <w:rPr>
          <w:rFonts w:hint="eastAsia"/>
          <w:b/>
          <w:i/>
          <w:lang w:val="en-US"/>
        </w:rPr>
        <w:t>.</w:t>
      </w:r>
    </w:p>
    <w:p w:rsidR="00E45E0C" w:rsidRPr="00563074" w:rsidRDefault="00E45E0C" w:rsidP="00657710">
      <w:pPr>
        <w:rPr>
          <w:rFonts w:hint="eastAsia"/>
          <w:lang w:val="en-US"/>
        </w:rPr>
      </w:pPr>
    </w:p>
    <w:p w:rsidR="005075FA" w:rsidRDefault="005075FA" w:rsidP="005075FA">
      <w:pPr>
        <w:pStyle w:val="Heading3"/>
        <w:rPr>
          <w:lang w:val="en-US"/>
        </w:rPr>
      </w:pPr>
      <w:bookmarkStart w:id="10" w:name="_Ref416710946"/>
      <w:r>
        <w:rPr>
          <w:lang w:val="en-US"/>
        </w:rPr>
        <w:t>Time offset model for communication mode 2</w:t>
      </w:r>
      <w:bookmarkEnd w:id="10"/>
    </w:p>
    <w:p w:rsidR="00167387" w:rsidRPr="00167387" w:rsidRDefault="004D1160" w:rsidP="00167387">
      <w:pPr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>communication</w:t>
      </w:r>
      <w:r>
        <w:rPr>
          <w:rFonts w:hint="eastAsia"/>
          <w:lang w:val="en-US"/>
        </w:rPr>
        <w:t xml:space="preserve"> mode 2, </w:t>
      </w:r>
      <w:r w:rsidR="00096020">
        <w:rPr>
          <w:rFonts w:hint="eastAsia"/>
          <w:lang w:val="en-US"/>
        </w:rPr>
        <w:t xml:space="preserve">all the signals and channels are </w:t>
      </w:r>
      <w:r>
        <w:rPr>
          <w:rFonts w:hint="eastAsia"/>
          <w:lang w:val="en-US"/>
        </w:rPr>
        <w:t xml:space="preserve">transmitted based on DL timing as shown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_Ref416642826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The </w:t>
      </w:r>
      <w:r>
        <w:rPr>
          <w:lang w:val="en-US"/>
        </w:rPr>
        <w:t>timing</w:t>
      </w:r>
      <w:r>
        <w:rPr>
          <w:rFonts w:hint="eastAsia"/>
          <w:lang w:val="en-US"/>
        </w:rPr>
        <w:t xml:space="preserve"> relationship can be described as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_Ref416643519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3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</w:t>
      </w:r>
    </w:p>
    <w:p w:rsidR="00F03EDA" w:rsidRDefault="00F03EDA" w:rsidP="00F03EDA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0A66FC7" wp14:editId="3C1B268B">
            <wp:extent cx="4152900" cy="3154339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431" cy="3157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7387" w:rsidRPr="00F03EDA" w:rsidRDefault="00F03EDA" w:rsidP="00F03EDA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4477">
        <w:rPr>
          <w:noProof/>
        </w:rPr>
        <w:t>4</w:t>
      </w:r>
      <w:r>
        <w:fldChar w:fldCharType="end"/>
      </w:r>
      <w:r>
        <w:rPr>
          <w:rFonts w:hint="eastAsia"/>
        </w:rPr>
        <w:t xml:space="preserve">: The timing relationship </w:t>
      </w:r>
      <w:r>
        <w:t>between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channels and different link (including WAN link and D2D link)</w:t>
      </w:r>
    </w:p>
    <w:p w:rsidR="00607429" w:rsidRDefault="00F03EDA" w:rsidP="00607429">
      <w:pPr>
        <w:rPr>
          <w:lang w:val="en-US"/>
        </w:rPr>
      </w:pPr>
      <w:r>
        <w:rPr>
          <w:rFonts w:hint="eastAsia"/>
          <w:lang w:val="en-US"/>
        </w:rPr>
        <w:t xml:space="preserve">Since all the signals and channels are transmitted </w:t>
      </w:r>
      <w:r>
        <w:rPr>
          <w:lang w:val="en-US"/>
        </w:rPr>
        <w:t>based</w:t>
      </w:r>
      <w:r>
        <w:rPr>
          <w:rFonts w:hint="eastAsia"/>
          <w:lang w:val="en-US"/>
        </w:rPr>
        <w:t xml:space="preserve">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same timing, t</w:t>
      </w:r>
      <w:r w:rsidR="00607429">
        <w:rPr>
          <w:lang w:val="en-US"/>
        </w:rPr>
        <w:t>he offset between the received synchronization signal</w:t>
      </w:r>
      <w:r>
        <w:rPr>
          <w:rFonts w:hint="eastAsia"/>
          <w:lang w:val="en-US"/>
        </w:rPr>
        <w:t xml:space="preserve"> timing</w:t>
      </w:r>
      <w:r w:rsidR="00607429">
        <w:rPr>
          <w:lang w:val="en-US"/>
        </w:rPr>
        <w:t xml:space="preserve"> and the received PSSCH</w:t>
      </w:r>
      <w:r w:rsidR="004C2EA5">
        <w:rPr>
          <w:rFonts w:hint="eastAsia"/>
          <w:lang w:val="en-US"/>
        </w:rPr>
        <w:t xml:space="preserve"> timing</w:t>
      </w:r>
      <w:r w:rsidR="00607429">
        <w:rPr>
          <w:lang w:val="en-US"/>
        </w:rPr>
        <w:t xml:space="preserve"> is given by:</w:t>
      </w:r>
    </w:p>
    <w:p w:rsidR="00607429" w:rsidRPr="000810C9" w:rsidRDefault="00607429" w:rsidP="00607429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=0</m:t>
          </m:r>
        </m:oMath>
      </m:oMathPara>
    </w:p>
    <w:p w:rsidR="00607429" w:rsidRDefault="00607429" w:rsidP="00607429">
      <w:pPr>
        <w:rPr>
          <w:lang w:val="en-US"/>
        </w:rPr>
      </w:pPr>
      <w:r>
        <w:rPr>
          <w:lang w:val="en-US"/>
        </w:rPr>
        <w:t>The offset between the received signal for WAN link and the received PSSCH is given by:</w:t>
      </w:r>
    </w:p>
    <w:p w:rsidR="00607429" w:rsidRPr="000810C9" w:rsidRDefault="00607429" w:rsidP="00607429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sup>
              </m:sSubSup>
            </m:e>
          </m:d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+δ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+T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UE1</m:t>
              </m:r>
            </m:sup>
          </m:sSubSup>
          <m:r>
            <w:rPr>
              <w:rFonts w:ascii="Cambria Math" w:hAnsi="Cambria Math"/>
              <w:lang w:val="en-US"/>
            </w:rPr>
            <m:t>-δ</m:t>
          </m:r>
        </m:oMath>
      </m:oMathPara>
    </w:p>
    <w:p w:rsidR="00A63FE2" w:rsidRDefault="004B70FA" w:rsidP="003846E7">
      <w:pPr>
        <w:rPr>
          <w:lang w:val="en-US"/>
        </w:rPr>
      </w:pPr>
      <w:proofErr w:type="gramStart"/>
      <w:r>
        <w:rPr>
          <w:rFonts w:hint="eastAsia"/>
          <w:lang w:val="en-US"/>
        </w:rPr>
        <w:t xml:space="preserve">For </w:t>
      </w:r>
      <w:proofErr w:type="gramEnd"/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, it </w:t>
      </w:r>
      <w:r>
        <w:rPr>
          <w:lang w:val="en-US"/>
        </w:rPr>
        <w:t>could</w:t>
      </w:r>
      <w:r>
        <w:rPr>
          <w:rFonts w:hint="eastAsia"/>
          <w:lang w:val="en-US"/>
        </w:rPr>
        <w:t xml:space="preserve"> be:</w:t>
      </w:r>
    </w:p>
    <w:p w:rsidR="004B70FA" w:rsidRDefault="004B70FA" w:rsidP="004B70FA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When </w:t>
      </w:r>
      <w:r>
        <w:rPr>
          <w:lang w:val="en-US"/>
        </w:rPr>
        <w:t>UE</w:t>
      </w:r>
      <w:r w:rsidRPr="004B70FA">
        <w:rPr>
          <w:vertAlign w:val="subscript"/>
          <w:lang w:val="en-US"/>
        </w:rPr>
        <w:t>1</w:t>
      </w:r>
      <w:r>
        <w:rPr>
          <w:rFonts w:hint="eastAsia"/>
          <w:lang w:val="en-US"/>
        </w:rPr>
        <w:t xml:space="preserve"> and UE</w:t>
      </w:r>
      <w:r w:rsidRPr="004B70FA"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 xml:space="preserve"> are </w:t>
      </w:r>
      <w:r>
        <w:rPr>
          <w:lang w:val="en-US"/>
        </w:rPr>
        <w:t xml:space="preserve">in the same </w:t>
      </w:r>
      <w:r>
        <w:rPr>
          <w:rFonts w:hint="eastAsia"/>
          <w:lang w:val="en-US"/>
        </w:rPr>
        <w:t xml:space="preserve">cell,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is within [</w:t>
      </w:r>
      <m:oMath>
        <m:r>
          <m:rPr>
            <m:sty m:val="p"/>
          </m:rPr>
          <w:rPr>
            <w:rFonts w:ascii="Cambria Math" w:hAnsi="Cambria Math"/>
            <w:lang w:val="en-US"/>
          </w:rPr>
          <m:t>-δ,-2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U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UE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  <w:lang w:val="en-US"/>
          </w:rPr>
          <m:t>-δ</m:t>
        </m:r>
      </m:oMath>
      <w:r>
        <w:rPr>
          <w:rFonts w:hint="eastAsia"/>
          <w:lang w:val="en-US"/>
        </w:rPr>
        <w:t>]</w:t>
      </w:r>
    </w:p>
    <w:p w:rsidR="004B70FA" w:rsidRDefault="004B70FA" w:rsidP="004B70FA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>When UE</w:t>
      </w:r>
      <w:r w:rsidRPr="004B70FA"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 xml:space="preserve"> is in out-of-coverage,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could be within [</w:t>
      </w:r>
      <w:r w:rsidR="00F13DED">
        <w:rPr>
          <w:rFonts w:hint="eastAsia"/>
          <w:lang w:val="en-US"/>
        </w:rPr>
        <w:t>-0.5</w:t>
      </w:r>
      <w:r>
        <w:rPr>
          <w:rFonts w:hint="eastAsia"/>
          <w:lang w:val="en-US"/>
        </w:rPr>
        <w:t>, +</w:t>
      </w:r>
      <w:r w:rsidR="00F13DED">
        <w:rPr>
          <w:rFonts w:hint="eastAsia"/>
          <w:lang w:val="en-US"/>
        </w:rPr>
        <w:t>0.5</w:t>
      </w:r>
      <w:r>
        <w:rPr>
          <w:rFonts w:hint="eastAsia"/>
          <w:lang w:val="en-US"/>
        </w:rPr>
        <w:t xml:space="preserve">] </w:t>
      </w:r>
      <w:proofErr w:type="spellStart"/>
      <w:r>
        <w:rPr>
          <w:rFonts w:hint="eastAsia"/>
          <w:lang w:val="en-US"/>
        </w:rPr>
        <w:t>ms.</w:t>
      </w:r>
      <w:proofErr w:type="spellEnd"/>
    </w:p>
    <w:p w:rsidR="004B70FA" w:rsidRDefault="004B70FA" w:rsidP="004B70FA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When the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are </w:t>
      </w:r>
      <w:r w:rsidR="00F85915" w:rsidRPr="00026CA5">
        <w:t>asynchronous</w:t>
      </w:r>
      <w:r>
        <w:rPr>
          <w:rFonts w:hint="eastAsia"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could be within [-</w:t>
      </w:r>
      <w:r w:rsidR="00771DDB">
        <w:rPr>
          <w:rFonts w:hint="eastAsia"/>
          <w:lang w:val="en-US"/>
        </w:rPr>
        <w:t>0.5, +0.5</w:t>
      </w:r>
      <w:r>
        <w:rPr>
          <w:rFonts w:hint="eastAsia"/>
          <w:lang w:val="en-US"/>
        </w:rPr>
        <w:t xml:space="preserve">] </w:t>
      </w:r>
      <w:proofErr w:type="spellStart"/>
      <w:r>
        <w:rPr>
          <w:rFonts w:hint="eastAsia"/>
          <w:lang w:val="en-US"/>
        </w:rPr>
        <w:t>ms</w:t>
      </w:r>
      <w:proofErr w:type="spellEnd"/>
    </w:p>
    <w:p w:rsidR="004B70FA" w:rsidRDefault="004B70FA" w:rsidP="004B70FA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When </w:t>
      </w:r>
      <w:r w:rsidR="00256771">
        <w:rPr>
          <w:rFonts w:hint="eastAsia"/>
          <w:lang w:val="en-US"/>
        </w:rPr>
        <w:t xml:space="preserve">the two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are </w:t>
      </w:r>
      <w:r>
        <w:rPr>
          <w:lang w:val="en-US"/>
        </w:rPr>
        <w:t>synchronized</w:t>
      </w:r>
      <w:r w:rsidR="00155664">
        <w:rPr>
          <w:rFonts w:hint="eastAsia"/>
          <w:lang w:val="en-US"/>
        </w:rPr>
        <w:t xml:space="preserve"> with some accuracy</w:t>
      </w:r>
      <w:r>
        <w:rPr>
          <w:rFonts w:hint="eastAsia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 w:rsidR="0066682A">
        <w:rPr>
          <w:rFonts w:hint="eastAsia"/>
          <w:lang w:val="en-US"/>
        </w:rPr>
        <w:t xml:space="preserve"> could be set as [-3us +3us], it will lead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66682A">
        <w:rPr>
          <w:rFonts w:hint="eastAsia"/>
          <w:lang w:val="en-US"/>
        </w:rPr>
        <w:t xml:space="preserve"> exceed CP length with high probability. </w:t>
      </w:r>
    </w:p>
    <w:p w:rsidR="00B135F7" w:rsidRDefault="00B135F7" w:rsidP="00B135F7">
      <w:pPr>
        <w:rPr>
          <w:lang w:val="en-US"/>
        </w:rPr>
      </w:pPr>
      <w:r>
        <w:rPr>
          <w:rFonts w:hint="eastAsia"/>
          <w:lang w:val="en-US"/>
        </w:rPr>
        <w:t xml:space="preserve">To have more general coverage,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</w:t>
      </w:r>
      <w:r>
        <w:rPr>
          <w:lang w:val="en-US"/>
        </w:rPr>
        <w:t>could</w:t>
      </w:r>
      <w:r>
        <w:rPr>
          <w:rFonts w:hint="eastAsia"/>
          <w:lang w:val="en-US"/>
        </w:rPr>
        <w:t xml:space="preserve"> be set as 0.5 </w:t>
      </w:r>
      <w:proofErr w:type="spellStart"/>
      <w:r>
        <w:rPr>
          <w:rFonts w:hint="eastAsia"/>
          <w:lang w:val="en-US"/>
        </w:rPr>
        <w:t>ms</w:t>
      </w:r>
      <w:proofErr w:type="spellEnd"/>
      <w:r>
        <w:rPr>
          <w:rFonts w:hint="eastAsia"/>
          <w:lang w:val="en-US"/>
        </w:rPr>
        <w:t xml:space="preserve"> in some test cases. </w:t>
      </w:r>
    </w:p>
    <w:p w:rsidR="00515A90" w:rsidRDefault="00515A90" w:rsidP="00B135F7">
      <w:pPr>
        <w:rPr>
          <w:lang w:val="en-US"/>
        </w:rPr>
      </w:pPr>
      <w:r>
        <w:rPr>
          <w:lang w:val="en-US"/>
        </w:rPr>
        <w:t xml:space="preserve">Based on discussion </w:t>
      </w:r>
      <w:r>
        <w:rPr>
          <w:rFonts w:hint="eastAsia"/>
          <w:lang w:val="en-US"/>
        </w:rPr>
        <w:t xml:space="preserve">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_Ref416650596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if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rFonts w:hint="eastAsia"/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6191E">
        <w:rPr>
          <w:rFonts w:hint="eastAsia"/>
          <w:lang w:val="en-US"/>
        </w:rPr>
        <w:t xml:space="preserve"> are</w:t>
      </w:r>
      <w:r>
        <w:rPr>
          <w:rFonts w:hint="eastAsia"/>
          <w:lang w:val="en-US"/>
        </w:rPr>
        <w:t xml:space="preserve"> given as </w:t>
      </w:r>
      <w:r>
        <w:rPr>
          <w:lang w:val="en-US"/>
        </w:rPr>
        <w:t>section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_Ref416650596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communication</w:t>
      </w:r>
      <w:r>
        <w:rPr>
          <w:rFonts w:hint="eastAsia"/>
          <w:lang w:val="en-US"/>
        </w:rPr>
        <w:t xml:space="preserve"> mode 2 is just a special case from reception point of view. In order to reduce the test case, we can just use </w:t>
      </w:r>
      <w:r>
        <w:rPr>
          <w:lang w:val="en-US"/>
        </w:rPr>
        <w:t>communication</w:t>
      </w:r>
      <w:r>
        <w:rPr>
          <w:rFonts w:hint="eastAsia"/>
          <w:lang w:val="en-US"/>
        </w:rPr>
        <w:t xml:space="preserve"> mode 1 to verify the UE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. </w:t>
      </w:r>
    </w:p>
    <w:p w:rsidR="0046191E" w:rsidRDefault="00734E81" w:rsidP="00B135F7">
      <w:pPr>
        <w:rPr>
          <w:rFonts w:hint="eastAsia"/>
          <w:b/>
          <w:i/>
          <w:lang w:val="en-US"/>
        </w:rPr>
      </w:pPr>
      <w:r>
        <w:rPr>
          <w:rFonts w:hint="eastAsia"/>
          <w:b/>
          <w:i/>
          <w:lang w:val="en-US"/>
        </w:rPr>
        <w:t>Observation 2</w:t>
      </w:r>
      <w:r w:rsidR="00F47A51" w:rsidRPr="009A051B">
        <w:rPr>
          <w:rFonts w:hint="eastAsia"/>
          <w:b/>
          <w:i/>
          <w:lang w:val="en-US"/>
        </w:rPr>
        <w:t>: If the time offset</w:t>
      </w:r>
      <w:r w:rsidR="009A051B" w:rsidRPr="009A051B">
        <w:rPr>
          <w:rFonts w:hint="eastAsia"/>
          <w:b/>
          <w:i/>
          <w:lang w:val="en-US"/>
        </w:rPr>
        <w:t>s</w:t>
      </w:r>
      <w:r w:rsidR="00F47A51" w:rsidRPr="009A051B">
        <w:rPr>
          <w:rFonts w:hint="eastAsia"/>
          <w:b/>
          <w:i/>
          <w:lang w:val="en-US"/>
        </w:rPr>
        <w:t xml:space="preserve"> </w:t>
      </w:r>
      <w:r w:rsidR="009A051B" w:rsidRPr="009A051B">
        <w:rPr>
          <w:rFonts w:hint="eastAsia"/>
          <w:b/>
          <w:i/>
          <w:lang w:val="en-US"/>
        </w:rPr>
        <w:t xml:space="preserve">are </w:t>
      </w:r>
      <w:r w:rsidR="009A051B" w:rsidRPr="009A051B">
        <w:rPr>
          <w:b/>
          <w:i/>
          <w:lang w:val="en-US"/>
        </w:rPr>
        <w:t xml:space="preserve">properly defined for communication </w:t>
      </w:r>
      <w:r w:rsidR="009A051B" w:rsidRPr="009A051B">
        <w:rPr>
          <w:rFonts w:hint="eastAsia"/>
          <w:b/>
          <w:i/>
          <w:lang w:val="en-US"/>
        </w:rPr>
        <w:t xml:space="preserve">mode 1, the reception </w:t>
      </w:r>
      <w:r w:rsidR="009A051B" w:rsidRPr="009A051B">
        <w:rPr>
          <w:b/>
          <w:i/>
          <w:lang w:val="en-US"/>
        </w:rPr>
        <w:t>behavior</w:t>
      </w:r>
      <w:r w:rsidR="009A051B" w:rsidRPr="009A051B">
        <w:rPr>
          <w:rFonts w:hint="eastAsia"/>
          <w:b/>
          <w:i/>
          <w:lang w:val="en-US"/>
        </w:rPr>
        <w:t xml:space="preserve"> for communication mode 2 can be verified as well. </w:t>
      </w:r>
    </w:p>
    <w:p w:rsidR="006B7CAA" w:rsidRDefault="006B7CAA" w:rsidP="00B135F7">
      <w:pPr>
        <w:rPr>
          <w:rFonts w:hint="eastAsia"/>
          <w:b/>
          <w:lang w:val="en-US"/>
        </w:rPr>
      </w:pPr>
    </w:p>
    <w:p w:rsidR="00E61305" w:rsidRDefault="00E61305" w:rsidP="00B135F7">
      <w:pPr>
        <w:rPr>
          <w:rFonts w:hint="eastAsia"/>
          <w:lang w:val="en-US"/>
        </w:rPr>
      </w:pPr>
      <w:r w:rsidRPr="00E61305">
        <w:rPr>
          <w:lang w:val="en-US"/>
        </w:rPr>
        <w:lastRenderedPageBreak/>
        <w:t>Similar</w:t>
      </w:r>
      <w:r>
        <w:rPr>
          <w:rFonts w:hint="eastAsia"/>
          <w:lang w:val="en-US"/>
        </w:rPr>
        <w:t xml:space="preserve"> like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_Ref416650596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proofErr w:type="gramStart"/>
      <w:r w:rsidR="00FF12F7">
        <w:rPr>
          <w:rFonts w:hint="eastAsia"/>
          <w:lang w:val="en-US"/>
        </w:rPr>
        <w:t xml:space="preserve">In </w:t>
      </w:r>
      <w:proofErr w:type="gramEnd"/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F12F7">
        <w:rPr>
          <w:rFonts w:hint="eastAsia"/>
          <w:lang w:val="en-US"/>
        </w:rPr>
        <w:t xml:space="preserve">, we can divide it into two parts: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 w:rsidR="00FF12F7">
        <w:rPr>
          <w:rFonts w:hint="eastAsia"/>
          <w:lang w:val="en-US"/>
        </w:rPr>
        <w:t xml:space="preserve"> and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FF12F7">
        <w:rPr>
          <w:rFonts w:hint="eastAsia"/>
          <w:lang w:val="en-US"/>
        </w:rPr>
        <w:t xml:space="preserve"> .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 w:rsidR="00FF12F7">
        <w:rPr>
          <w:rFonts w:hint="eastAsia"/>
          <w:lang w:val="en-US"/>
        </w:rPr>
        <w:t xml:space="preserve"> </w:t>
      </w:r>
      <w:proofErr w:type="gramStart"/>
      <w:r w:rsidR="00FF12F7">
        <w:rPr>
          <w:rFonts w:hint="eastAsia"/>
          <w:lang w:val="en-US"/>
        </w:rPr>
        <w:t>is</w:t>
      </w:r>
      <w:proofErr w:type="gramEnd"/>
      <w:r w:rsidR="00FF12F7">
        <w:rPr>
          <w:rFonts w:hint="eastAsia"/>
          <w:lang w:val="en-US"/>
        </w:rPr>
        <w:t xml:space="preserve"> fixed for the same reception node, and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FF12F7">
        <w:rPr>
          <w:rFonts w:hint="eastAsia"/>
          <w:lang w:val="en-US"/>
        </w:rPr>
        <w:t xml:space="preserve"> is varied for </w:t>
      </w:r>
      <w:r w:rsidR="00FF12F7">
        <w:rPr>
          <w:lang w:val="en-US"/>
        </w:rPr>
        <w:t>different</w:t>
      </w:r>
      <w:r w:rsidR="00FF12F7">
        <w:rPr>
          <w:rFonts w:hint="eastAsia"/>
          <w:lang w:val="en-US"/>
        </w:rPr>
        <w:t xml:space="preserve"> transmitter</w:t>
      </w:r>
      <w:r w:rsidR="00312A7D">
        <w:rPr>
          <w:rFonts w:hint="eastAsia"/>
          <w:lang w:val="en-US"/>
        </w:rPr>
        <w:t xml:space="preserve">.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bSup>
      </m:oMath>
      <w:r w:rsidR="00312A7D">
        <w:rPr>
          <w:rFonts w:hint="eastAsia"/>
          <w:lang w:val="en-US"/>
        </w:rPr>
        <w:t xml:space="preserve"> </w:t>
      </w:r>
      <w:proofErr w:type="gramStart"/>
      <w:r w:rsidR="00312A7D">
        <w:rPr>
          <w:rFonts w:hint="eastAsia"/>
          <w:lang w:val="en-US"/>
        </w:rPr>
        <w:t>and</w:t>
      </w:r>
      <w:proofErr w:type="gramEnd"/>
      <w:r w:rsidR="00312A7D">
        <w:rPr>
          <w:rFonts w:hint="eastAsia"/>
          <w:lang w:val="en-US"/>
        </w:rPr>
        <w:t xml:space="preserve"> 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312A7D">
        <w:rPr>
          <w:rFonts w:hint="eastAsia"/>
          <w:lang w:val="en-US"/>
        </w:rPr>
        <w:t xml:space="preserve"> are given by</w:t>
      </w:r>
      <w:r w:rsidR="00312A7D">
        <w:rPr>
          <w:rFonts w:hint="eastAsia"/>
          <w:lang w:val="en-US"/>
        </w:rPr>
        <w:t>:</w:t>
      </w:r>
    </w:p>
    <w:p w:rsidR="00892D94" w:rsidRDefault="00892D94" w:rsidP="00892D94">
      <w:pPr>
        <w:rPr>
          <w:rFonts w:hint="eastAsia"/>
          <w:lang w:val="en-US"/>
        </w:rPr>
      </w:pPr>
      <m:oMathPara>
        <m:oMath>
          <m:limLow>
            <m:limLowPr>
              <m:ctrlPr>
                <w:rPr>
                  <w:rFonts w:ascii="Cambria Math" w:hAnsi="Cambria Math"/>
                  <w:i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UE2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eN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sup>
                  </m:sSubSup>
                </m:e>
              </m:groupChr>
            </m:e>
            <m:lim>
              <m:r>
                <w:rPr>
                  <w:rFonts w:ascii="Cambria Math" w:hAnsi="Cambria Math"/>
                  <w:lang w:val="en-US"/>
                </w:rPr>
                <m:t>Offse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e>
                  </m:d>
                </m:sup>
              </m:sSubSup>
            </m:lim>
          </m:limLow>
          <m:r>
            <w:rPr>
              <w:rFonts w:ascii="Cambria Math" w:hAnsi="Cambria Math"/>
              <w:lang w:val="en-US"/>
            </w:rPr>
            <m:t>-</m:t>
          </m:r>
          <m:limLow>
            <m:limLowPr>
              <m:ctrlPr>
                <w:rPr>
                  <w:rFonts w:ascii="Cambria Math" w:hAnsi="Cambria Math"/>
                  <w:i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groupChr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eN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UE2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UE1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-δ</m:t>
                  </m:r>
                </m:e>
              </m:groupChr>
            </m:e>
            <m:lim>
              <m:r>
                <w:rPr>
                  <w:rFonts w:ascii="Cambria Math" w:hAnsi="Cambria Math"/>
                  <w:lang w:val="en-US"/>
                </w:rPr>
                <m:t>Offse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e>
                  </m:d>
                </m:sup>
              </m:sSubSup>
            </m:lim>
          </m:limLow>
        </m:oMath>
      </m:oMathPara>
    </w:p>
    <w:p w:rsidR="00312A7D" w:rsidRDefault="00892D94" w:rsidP="00B135F7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After simple </w:t>
      </w:r>
      <w:r>
        <w:rPr>
          <w:lang w:val="en-US"/>
        </w:rPr>
        <w:t>calculation</w:t>
      </w:r>
      <w:r>
        <w:rPr>
          <w:rFonts w:hint="eastAsia"/>
          <w:lang w:val="en-US"/>
        </w:rPr>
        <w:t>, we can get:</w:t>
      </w:r>
    </w:p>
    <w:p w:rsidR="00892D94" w:rsidRPr="00892D94" w:rsidRDefault="00892D94" w:rsidP="00892D94">
      <w:pPr>
        <w:rPr>
          <w:rFonts w:hint="eastAsia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Offse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δ</m:t>
          </m:r>
        </m:oMath>
      </m:oMathPara>
    </w:p>
    <w:p w:rsidR="00892D94" w:rsidRDefault="00892D94" w:rsidP="00B135F7">
      <w:pPr>
        <w:rPr>
          <w:rFonts w:hint="eastAsia"/>
          <w:lang w:val="en-US"/>
        </w:rPr>
      </w:pPr>
      <w:proofErr w:type="gramStart"/>
      <w:r>
        <w:rPr>
          <w:rFonts w:hint="eastAsia"/>
          <w:lang w:val="en-US"/>
        </w:rPr>
        <w:t>and</w:t>
      </w:r>
      <w:proofErr w:type="gramEnd"/>
    </w:p>
    <w:p w:rsidR="00892D94" w:rsidRPr="00892D94" w:rsidRDefault="00892D94" w:rsidP="00892D94">
      <w:pPr>
        <w:rPr>
          <w:rFonts w:hint="eastAsia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Offse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</m:d>
                    </m:sup>
                  </m:sSub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lang w:val="en-US"/>
            </w:rPr>
            <m:t>=-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2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δ</m:t>
          </m:r>
        </m:oMath>
      </m:oMathPara>
    </w:p>
    <w:p w:rsidR="00892D94" w:rsidRDefault="00892D94" w:rsidP="00B135F7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If the cell size is 1732 m, the maximum propagation delay could be 5.8 us, the </w:t>
      </w:r>
      <w:r w:rsidR="00906180">
        <w:rPr>
          <w:rFonts w:hint="eastAsia"/>
          <w:lang w:val="en-US"/>
        </w:rPr>
        <w:t xml:space="preserve">range of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 w:rsidR="00906180">
        <w:rPr>
          <w:rFonts w:hint="eastAsia"/>
          <w:lang w:val="en-US"/>
        </w:rPr>
        <w:t xml:space="preserve"> could be:</w:t>
      </w:r>
    </w:p>
    <w:p w:rsidR="00906180" w:rsidRDefault="00906180" w:rsidP="00724BA8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[</w:t>
      </w:r>
      <w:r w:rsidR="00724BA8">
        <w:rPr>
          <w:rFonts w:hint="eastAsia"/>
          <w:lang w:val="en-US"/>
        </w:rPr>
        <w:t>-</w:t>
      </w:r>
      <w:r w:rsidR="00724BA8">
        <w:rPr>
          <w:rFonts w:hint="eastAsia"/>
          <w:lang w:val="en-US"/>
        </w:rPr>
        <w:t>11.9 us</w:t>
      </w:r>
      <w:r w:rsidR="00724BA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0.39 us]</w:t>
      </w:r>
    </w:p>
    <w:p w:rsidR="00724BA8" w:rsidRDefault="00724BA8" w:rsidP="00724BA8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If the cell size is 500 m, the maximum propagation delay would be 1.67 us, the range of </w:t>
      </w:r>
      <m:oMath>
        <m:r>
          <w:rPr>
            <w:rFonts w:ascii="Cambria Math" w:hAnsi="Cambria Math"/>
            <w:lang w:val="en-US"/>
          </w:rPr>
          <m:t>Offse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d>
          </m:sup>
        </m:sSubSup>
      </m:oMath>
      <w:r>
        <w:rPr>
          <w:rFonts w:hint="eastAsia"/>
          <w:lang w:val="en-US"/>
        </w:rPr>
        <w:t xml:space="preserve"> could be:</w:t>
      </w:r>
    </w:p>
    <w:p w:rsidR="00724BA8" w:rsidRDefault="00724BA8" w:rsidP="00724BA8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[</w:t>
      </w: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>3.72 us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0.39 us]</w:t>
      </w:r>
    </w:p>
    <w:p w:rsidR="00724BA8" w:rsidRDefault="000D6098" w:rsidP="00724BA8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This range is corresponding to the range of offset between </w:t>
      </w:r>
      <w:r>
        <w:rPr>
          <w:lang w:val="en-US"/>
        </w:rPr>
        <w:t xml:space="preserve">different side links. </w:t>
      </w:r>
      <w:r w:rsidR="00E01178">
        <w:rPr>
          <w:rFonts w:hint="eastAsia"/>
          <w:lang w:val="en-US"/>
        </w:rPr>
        <w:t>Based on the above analysis,</w:t>
      </w:r>
      <w:r>
        <w:rPr>
          <w:rFonts w:hint="eastAsia"/>
          <w:lang w:val="en-US"/>
        </w:rPr>
        <w:t xml:space="preserve"> the time offset between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side links can be set in the order of CP.</w:t>
      </w:r>
    </w:p>
    <w:p w:rsidR="00563074" w:rsidRDefault="00734E81" w:rsidP="00563074">
      <w:pPr>
        <w:rPr>
          <w:rFonts w:hint="eastAsia"/>
          <w:b/>
          <w:i/>
          <w:lang w:val="en-US"/>
        </w:rPr>
      </w:pPr>
      <w:r>
        <w:rPr>
          <w:rFonts w:hint="eastAsia"/>
          <w:b/>
          <w:i/>
          <w:lang w:val="en-US"/>
        </w:rPr>
        <w:t>Observation 3</w:t>
      </w:r>
      <w:r w:rsidR="00563074" w:rsidRPr="001559BB">
        <w:rPr>
          <w:rFonts w:hint="eastAsia"/>
          <w:b/>
          <w:i/>
          <w:lang w:val="en-US"/>
        </w:rPr>
        <w:t xml:space="preserve">: The time offset between </w:t>
      </w:r>
      <w:r w:rsidR="00563074" w:rsidRPr="001559BB">
        <w:rPr>
          <w:b/>
          <w:i/>
          <w:lang w:val="en-US"/>
        </w:rPr>
        <w:t>the</w:t>
      </w:r>
      <w:r w:rsidR="00563074" w:rsidRPr="001559BB">
        <w:rPr>
          <w:rFonts w:hint="eastAsia"/>
          <w:b/>
          <w:i/>
          <w:lang w:val="en-US"/>
        </w:rPr>
        <w:t xml:space="preserve"> side links</w:t>
      </w:r>
      <w:r w:rsidR="00563074">
        <w:rPr>
          <w:rFonts w:hint="eastAsia"/>
          <w:b/>
          <w:i/>
          <w:lang w:val="en-US"/>
        </w:rPr>
        <w:t xml:space="preserve"> for communication mode </w:t>
      </w:r>
      <w:r w:rsidR="00563074">
        <w:rPr>
          <w:rFonts w:hint="eastAsia"/>
          <w:b/>
          <w:i/>
          <w:lang w:val="en-US"/>
        </w:rPr>
        <w:t>2</w:t>
      </w:r>
      <w:r w:rsidR="00563074" w:rsidRPr="001559BB">
        <w:rPr>
          <w:rFonts w:hint="eastAsia"/>
          <w:b/>
          <w:i/>
          <w:lang w:val="en-US"/>
        </w:rPr>
        <w:t xml:space="preserve"> can be set in the order of CP</w:t>
      </w:r>
      <w:r w:rsidR="00B03B2C">
        <w:rPr>
          <w:rFonts w:hint="eastAsia"/>
          <w:b/>
          <w:i/>
          <w:lang w:val="en-US"/>
        </w:rPr>
        <w:t xml:space="preserve"> if the</w:t>
      </w:r>
      <w:r w:rsidR="00B03B2C">
        <w:rPr>
          <w:rFonts w:hint="eastAsia"/>
          <w:b/>
          <w:i/>
          <w:lang w:val="en-US"/>
        </w:rPr>
        <w:t xml:space="preserve"> CP is properly configured</w:t>
      </w:r>
      <w:r w:rsidR="0010473E">
        <w:rPr>
          <w:rFonts w:hint="eastAsia"/>
          <w:b/>
          <w:i/>
          <w:lang w:val="en-US"/>
        </w:rPr>
        <w:t xml:space="preserve">. </w:t>
      </w:r>
    </w:p>
    <w:p w:rsidR="00E01178" w:rsidRPr="0010473E" w:rsidRDefault="00E01178" w:rsidP="00724BA8">
      <w:pPr>
        <w:rPr>
          <w:rFonts w:hint="eastAsia"/>
          <w:lang w:val="en-US"/>
        </w:rPr>
      </w:pPr>
    </w:p>
    <w:p w:rsidR="006B7CAA" w:rsidRDefault="003F7E73" w:rsidP="003F7E73">
      <w:pPr>
        <w:pStyle w:val="Heading3"/>
        <w:rPr>
          <w:lang w:val="en-US"/>
        </w:rPr>
      </w:pPr>
      <w:r>
        <w:rPr>
          <w:rFonts w:hint="eastAsia"/>
          <w:lang w:val="en-US"/>
        </w:rPr>
        <w:t xml:space="preserve">Remark on D2D </w:t>
      </w:r>
      <w:r>
        <w:rPr>
          <w:lang w:val="en-US"/>
        </w:rPr>
        <w:t>communication</w:t>
      </w:r>
      <w:r w:rsidR="006B7CAA">
        <w:rPr>
          <w:rFonts w:hint="eastAsia"/>
          <w:lang w:val="en-US"/>
        </w:rPr>
        <w:t xml:space="preserve"> </w:t>
      </w:r>
    </w:p>
    <w:p w:rsidR="006B7CAA" w:rsidRDefault="0050456D" w:rsidP="006B7CAA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As </w:t>
      </w:r>
      <w:r>
        <w:rPr>
          <w:lang w:val="en-US"/>
        </w:rPr>
        <w:t>described</w:t>
      </w:r>
      <w:r>
        <w:rPr>
          <w:rFonts w:hint="eastAsia"/>
          <w:lang w:val="en-US"/>
        </w:rPr>
        <w:t xml:space="preserve"> in </w:t>
      </w:r>
      <w:r w:rsidR="008777C6">
        <w:rPr>
          <w:lang w:val="en-US"/>
        </w:rPr>
        <w:fldChar w:fldCharType="begin"/>
      </w:r>
      <w:r w:rsidR="008777C6">
        <w:rPr>
          <w:lang w:val="en-US"/>
        </w:rPr>
        <w:instrText xml:space="preserve"> </w:instrText>
      </w:r>
      <w:r w:rsidR="008777C6">
        <w:rPr>
          <w:rFonts w:hint="eastAsia"/>
          <w:lang w:val="en-US"/>
        </w:rPr>
        <w:instrText>REF _Ref416709144 \r \h</w:instrText>
      </w:r>
      <w:r w:rsidR="008777C6">
        <w:rPr>
          <w:lang w:val="en-US"/>
        </w:rPr>
        <w:instrText xml:space="preserve"> </w:instrText>
      </w:r>
      <w:r w:rsidR="008777C6">
        <w:rPr>
          <w:lang w:val="en-US"/>
        </w:rPr>
      </w:r>
      <w:r w:rsidR="008777C6">
        <w:rPr>
          <w:lang w:val="en-US"/>
        </w:rPr>
        <w:fldChar w:fldCharType="separate"/>
      </w:r>
      <w:r w:rsidR="00C04477">
        <w:rPr>
          <w:lang w:val="en-US"/>
        </w:rPr>
        <w:t>[5]</w:t>
      </w:r>
      <w:r w:rsidR="008777C6">
        <w:rPr>
          <w:lang w:val="en-US"/>
        </w:rPr>
        <w:fldChar w:fldCharType="end"/>
      </w:r>
      <w:r w:rsidR="008777C6">
        <w:rPr>
          <w:rFonts w:hint="eastAsia"/>
          <w:lang w:val="en-US"/>
        </w:rPr>
        <w:t xml:space="preserve">, in practical system, there are multiple scenarios for </w:t>
      </w:r>
      <w:r w:rsidR="008777C6">
        <w:rPr>
          <w:lang w:val="en-US"/>
        </w:rPr>
        <w:t>communication</w:t>
      </w:r>
      <w:r w:rsidR="008777C6">
        <w:rPr>
          <w:rFonts w:hint="eastAsia"/>
          <w:lang w:val="en-US"/>
        </w:rPr>
        <w:t xml:space="preserve"> as shown in </w:t>
      </w:r>
      <w:r w:rsidR="00EB7D05">
        <w:rPr>
          <w:lang w:val="en-US"/>
        </w:rPr>
        <w:fldChar w:fldCharType="begin"/>
      </w:r>
      <w:r w:rsidR="00EB7D05">
        <w:rPr>
          <w:lang w:val="en-US"/>
        </w:rPr>
        <w:instrText xml:space="preserve"> </w:instrText>
      </w:r>
      <w:r w:rsidR="00EB7D05">
        <w:rPr>
          <w:rFonts w:hint="eastAsia"/>
          <w:lang w:val="en-US"/>
        </w:rPr>
        <w:instrText>REF _Ref416710515 \h</w:instrText>
      </w:r>
      <w:r w:rsidR="00EB7D05">
        <w:rPr>
          <w:lang w:val="en-US"/>
        </w:rPr>
        <w:instrText xml:space="preserve"> </w:instrText>
      </w:r>
      <w:r w:rsidR="00EB7D05">
        <w:rPr>
          <w:lang w:val="en-US"/>
        </w:rPr>
      </w:r>
      <w:r w:rsidR="00EB7D05">
        <w:rPr>
          <w:lang w:val="en-US"/>
        </w:rPr>
        <w:fldChar w:fldCharType="separate"/>
      </w:r>
      <w:r w:rsidR="00C04477">
        <w:t xml:space="preserve">Table </w:t>
      </w:r>
      <w:r w:rsidR="00C04477">
        <w:rPr>
          <w:noProof/>
        </w:rPr>
        <w:t>1</w:t>
      </w:r>
      <w:r w:rsidR="00EB7D05">
        <w:rPr>
          <w:lang w:val="en-US"/>
        </w:rPr>
        <w:fldChar w:fldCharType="end"/>
      </w:r>
      <w:r w:rsidR="00EB7D05">
        <w:rPr>
          <w:rFonts w:hint="eastAsia"/>
          <w:lang w:val="en-US"/>
        </w:rPr>
        <w:t xml:space="preserve">. </w:t>
      </w:r>
    </w:p>
    <w:p w:rsidR="008777C6" w:rsidRDefault="008777C6" w:rsidP="008777C6">
      <w:pPr>
        <w:pStyle w:val="Caption"/>
        <w:keepNext/>
      </w:pPr>
      <w:bookmarkStart w:id="11" w:name="_Ref4167105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04477">
        <w:rPr>
          <w:noProof/>
        </w:rPr>
        <w:t>1</w:t>
      </w:r>
      <w:r>
        <w:fldChar w:fldCharType="end"/>
      </w:r>
      <w:bookmarkEnd w:id="11"/>
      <w:r>
        <w:rPr>
          <w:rFonts w:hint="eastAsia"/>
        </w:rPr>
        <w:t xml:space="preserve">: Multiple </w:t>
      </w:r>
      <w:r w:rsidR="00FA3AA8">
        <w:rPr>
          <w:rFonts w:hint="eastAsia"/>
        </w:rPr>
        <w:t xml:space="preserve">scenarios </w:t>
      </w:r>
      <w:r w:rsidR="00EB7D05">
        <w:rPr>
          <w:rFonts w:hint="eastAsia"/>
        </w:rPr>
        <w:t xml:space="preserve">for communication </w:t>
      </w:r>
    </w:p>
    <w:tbl>
      <w:tblPr>
        <w:tblW w:w="0" w:type="auto"/>
        <w:jc w:val="center"/>
        <w:tblInd w:w="1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2404"/>
        <w:gridCol w:w="4300"/>
      </w:tblGrid>
      <w:tr w:rsidR="006B7CAA" w:rsidRPr="00F707A6" w:rsidTr="0060281B">
        <w:trPr>
          <w:trHeight w:val="313"/>
          <w:jc w:val="center"/>
        </w:trPr>
        <w:tc>
          <w:tcPr>
            <w:tcW w:w="1218" w:type="dxa"/>
            <w:shd w:val="clear" w:color="auto" w:fill="FFFF00"/>
          </w:tcPr>
          <w:p w:rsidR="006B7CAA" w:rsidRPr="00F707A6" w:rsidRDefault="006B7CAA" w:rsidP="00EC29B2">
            <w:pPr>
              <w:snapToGrid w:val="0"/>
              <w:spacing w:after="0"/>
              <w:jc w:val="center"/>
              <w:rPr>
                <w:b/>
                <w:lang w:val="en-US"/>
              </w:rPr>
            </w:pPr>
            <w:r w:rsidRPr="00F707A6">
              <w:rPr>
                <w:rFonts w:hint="eastAsia"/>
                <w:b/>
                <w:lang w:val="en-US"/>
              </w:rPr>
              <w:t>Scenarios</w:t>
            </w:r>
          </w:p>
        </w:tc>
        <w:tc>
          <w:tcPr>
            <w:tcW w:w="2404" w:type="dxa"/>
            <w:shd w:val="clear" w:color="auto" w:fill="FFFF00"/>
          </w:tcPr>
          <w:p w:rsidR="006B7CAA" w:rsidRPr="00F707A6" w:rsidRDefault="006B7CAA" w:rsidP="00EC29B2">
            <w:pPr>
              <w:snapToGrid w:val="0"/>
              <w:spacing w:after="0"/>
              <w:jc w:val="center"/>
              <w:rPr>
                <w:b/>
                <w:lang w:val="en-US"/>
              </w:rPr>
            </w:pPr>
            <w:r w:rsidRPr="00F707A6">
              <w:rPr>
                <w:rFonts w:hint="eastAsia"/>
                <w:b/>
                <w:lang w:val="en-US"/>
              </w:rPr>
              <w:t>Reception D2D UE</w:t>
            </w:r>
          </w:p>
        </w:tc>
        <w:tc>
          <w:tcPr>
            <w:tcW w:w="4300" w:type="dxa"/>
            <w:shd w:val="clear" w:color="auto" w:fill="FFFF00"/>
          </w:tcPr>
          <w:p w:rsidR="006B7CAA" w:rsidRPr="00F707A6" w:rsidRDefault="006B7CAA" w:rsidP="00EC29B2">
            <w:pPr>
              <w:snapToGrid w:val="0"/>
              <w:spacing w:after="0"/>
              <w:jc w:val="center"/>
              <w:rPr>
                <w:b/>
                <w:lang w:val="en-US"/>
              </w:rPr>
            </w:pPr>
            <w:r w:rsidRPr="00F707A6">
              <w:rPr>
                <w:rFonts w:hint="eastAsia"/>
                <w:b/>
                <w:lang w:val="en-US"/>
              </w:rPr>
              <w:t>Transmission D2D UE</w:t>
            </w:r>
          </w:p>
        </w:tc>
      </w:tr>
      <w:tr w:rsidR="006B7CAA" w:rsidRPr="00F707A6" w:rsidTr="00EC29B2">
        <w:trPr>
          <w:trHeight w:val="150"/>
          <w:jc w:val="center"/>
        </w:trPr>
        <w:tc>
          <w:tcPr>
            <w:tcW w:w="1218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1</w:t>
            </w:r>
          </w:p>
        </w:tc>
        <w:tc>
          <w:tcPr>
            <w:tcW w:w="2404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</w:t>
            </w:r>
          </w:p>
        </w:tc>
        <w:tc>
          <w:tcPr>
            <w:tcW w:w="4300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 , intra-cell</w:t>
            </w:r>
          </w:p>
        </w:tc>
      </w:tr>
      <w:tr w:rsidR="006B7CAA" w:rsidRPr="00F707A6" w:rsidTr="00EC29B2">
        <w:trPr>
          <w:trHeight w:val="166"/>
          <w:jc w:val="center"/>
        </w:trPr>
        <w:tc>
          <w:tcPr>
            <w:tcW w:w="1218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2</w:t>
            </w:r>
          </w:p>
        </w:tc>
        <w:tc>
          <w:tcPr>
            <w:tcW w:w="2404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</w:t>
            </w:r>
          </w:p>
        </w:tc>
        <w:tc>
          <w:tcPr>
            <w:tcW w:w="4300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 xml:space="preserve">in-coverage , inter-cell, synchronization </w:t>
            </w:r>
          </w:p>
        </w:tc>
      </w:tr>
      <w:tr w:rsidR="006B7CAA" w:rsidRPr="00F707A6" w:rsidTr="00EC29B2">
        <w:trPr>
          <w:trHeight w:val="166"/>
          <w:jc w:val="center"/>
        </w:trPr>
        <w:tc>
          <w:tcPr>
            <w:tcW w:w="1218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3</w:t>
            </w:r>
          </w:p>
        </w:tc>
        <w:tc>
          <w:tcPr>
            <w:tcW w:w="2404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</w:t>
            </w:r>
          </w:p>
        </w:tc>
        <w:tc>
          <w:tcPr>
            <w:tcW w:w="4300" w:type="dxa"/>
          </w:tcPr>
          <w:p w:rsidR="006B7CAA" w:rsidRPr="00F707A6" w:rsidRDefault="006B7CAA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 , inter-cell, un-synchronization</w:t>
            </w:r>
          </w:p>
        </w:tc>
      </w:tr>
      <w:tr w:rsidR="00DD7C31" w:rsidRPr="00F707A6" w:rsidTr="00EC29B2">
        <w:trPr>
          <w:trHeight w:val="166"/>
          <w:jc w:val="center"/>
        </w:trPr>
        <w:tc>
          <w:tcPr>
            <w:tcW w:w="1218" w:type="dxa"/>
          </w:tcPr>
          <w:p w:rsidR="00DD7C31" w:rsidRPr="00F707A6" w:rsidRDefault="00DD7C31" w:rsidP="00EC29B2">
            <w:pPr>
              <w:snapToGrid w:val="0"/>
              <w:spacing w:after="0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404" w:type="dxa"/>
          </w:tcPr>
          <w:p w:rsidR="00DD7C31" w:rsidRPr="00F707A6" w:rsidRDefault="00DD7C31" w:rsidP="000F21F1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</w:t>
            </w:r>
          </w:p>
        </w:tc>
        <w:tc>
          <w:tcPr>
            <w:tcW w:w="4300" w:type="dxa"/>
          </w:tcPr>
          <w:p w:rsidR="00DD7C31" w:rsidRPr="00F707A6" w:rsidRDefault="00DD7C31" w:rsidP="000F21F1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out-of-coverage</w:t>
            </w:r>
          </w:p>
        </w:tc>
      </w:tr>
      <w:tr w:rsidR="00DD7C31" w:rsidRPr="00F707A6" w:rsidTr="00EC29B2">
        <w:trPr>
          <w:trHeight w:val="157"/>
          <w:jc w:val="center"/>
        </w:trPr>
        <w:tc>
          <w:tcPr>
            <w:tcW w:w="1218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404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out-of-coverage</w:t>
            </w:r>
          </w:p>
        </w:tc>
        <w:tc>
          <w:tcPr>
            <w:tcW w:w="4300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in-coverage</w:t>
            </w:r>
          </w:p>
        </w:tc>
      </w:tr>
      <w:tr w:rsidR="00DD7C31" w:rsidRPr="00F707A6" w:rsidTr="00EC29B2">
        <w:trPr>
          <w:trHeight w:val="157"/>
          <w:jc w:val="center"/>
        </w:trPr>
        <w:tc>
          <w:tcPr>
            <w:tcW w:w="1218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404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out-of-coverage</w:t>
            </w:r>
          </w:p>
        </w:tc>
        <w:tc>
          <w:tcPr>
            <w:tcW w:w="4300" w:type="dxa"/>
          </w:tcPr>
          <w:p w:rsidR="00DD7C31" w:rsidRPr="00F707A6" w:rsidRDefault="00DD7C31" w:rsidP="00EC29B2">
            <w:pPr>
              <w:snapToGrid w:val="0"/>
              <w:spacing w:after="0"/>
              <w:rPr>
                <w:lang w:val="en-US"/>
              </w:rPr>
            </w:pPr>
            <w:r w:rsidRPr="00F707A6">
              <w:rPr>
                <w:rFonts w:hint="eastAsia"/>
                <w:lang w:val="en-US"/>
              </w:rPr>
              <w:t>out-of-coverage</w:t>
            </w:r>
          </w:p>
        </w:tc>
      </w:tr>
    </w:tbl>
    <w:p w:rsidR="0060281B" w:rsidRDefault="0060281B" w:rsidP="00B135F7">
      <w:pPr>
        <w:rPr>
          <w:rFonts w:hint="eastAsia"/>
          <w:lang w:val="en-US"/>
        </w:rPr>
      </w:pPr>
    </w:p>
    <w:p w:rsidR="00B272BF" w:rsidRDefault="0060281B" w:rsidP="00B272BF">
      <w:pPr>
        <w:rPr>
          <w:lang w:val="en-US"/>
        </w:rPr>
      </w:pPr>
      <w:r w:rsidRPr="0060281B">
        <w:rPr>
          <w:lang w:val="en-US"/>
        </w:rPr>
        <w:t>I</w:t>
      </w:r>
      <w:r w:rsidRPr="0060281B">
        <w:rPr>
          <w:rFonts w:hint="eastAsia"/>
          <w:lang w:val="en-US"/>
        </w:rPr>
        <w:t xml:space="preserve">f </w:t>
      </w:r>
      <w:r>
        <w:rPr>
          <w:rFonts w:hint="eastAsia"/>
          <w:lang w:val="en-US"/>
        </w:rPr>
        <w:t>one test case is designed</w:t>
      </w:r>
      <w:r w:rsidR="00B02672">
        <w:rPr>
          <w:rFonts w:hint="eastAsia"/>
          <w:lang w:val="en-US"/>
        </w:rPr>
        <w:t xml:space="preserve"> for each scenario</w:t>
      </w:r>
      <w:r>
        <w:rPr>
          <w:rFonts w:hint="eastAsia"/>
          <w:lang w:val="en-US"/>
        </w:rPr>
        <w:t xml:space="preserve">, it is really costly. </w:t>
      </w:r>
      <w:r w:rsidR="00B272BF">
        <w:rPr>
          <w:lang w:val="en-US"/>
        </w:rPr>
        <w:t>From transmission point of view, there are some differences for Mode 1 and mode 2 communications with respect to resource allocation. However, from reception point of view, the same physical layer procedure for reception is applied for Mode 1 and mode 2 communications</w:t>
      </w:r>
      <w:r w:rsidR="00B272BF">
        <w:rPr>
          <w:rFonts w:hint="eastAsia"/>
          <w:lang w:val="en-US"/>
        </w:rPr>
        <w:t xml:space="preserve"> if the time offset is set in a general way. </w:t>
      </w:r>
      <w:r w:rsidR="00B272BF">
        <w:rPr>
          <w:lang w:val="en-US"/>
        </w:rPr>
        <w:t xml:space="preserve"> Hence, for UE performance, it may be not necessary to elaborate the tests for all</w:t>
      </w:r>
      <w:r w:rsidR="00B272BF">
        <w:rPr>
          <w:rFonts w:hint="eastAsia"/>
          <w:lang w:val="en-US"/>
        </w:rPr>
        <w:t xml:space="preserve"> scenarios</w:t>
      </w:r>
      <w:r w:rsidR="00B272BF">
        <w:rPr>
          <w:lang w:val="en-US"/>
        </w:rPr>
        <w:t xml:space="preserve">. </w:t>
      </w:r>
      <w:r w:rsidR="00B272BF">
        <w:rPr>
          <w:rFonts w:hint="eastAsia"/>
          <w:lang w:val="en-US"/>
        </w:rPr>
        <w:t xml:space="preserve">Only one scenario </w:t>
      </w:r>
      <w:r w:rsidR="00B272BF">
        <w:rPr>
          <w:lang w:val="en-US"/>
        </w:rPr>
        <w:t xml:space="preserve">is selected for communication. </w:t>
      </w:r>
      <w:r w:rsidR="00B272BF">
        <w:rPr>
          <w:rFonts w:hint="eastAsia"/>
          <w:lang w:val="en-US"/>
        </w:rPr>
        <w:t>With scenarios 3, the parameters</w:t>
      </w:r>
      <w:r w:rsidR="00E323B2">
        <w:rPr>
          <w:rFonts w:hint="eastAsia"/>
          <w:lang w:val="en-US"/>
        </w:rPr>
        <w:t xml:space="preserve"> are generalized. </w:t>
      </w:r>
      <w:r w:rsidR="00B272BF">
        <w:rPr>
          <w:rFonts w:hint="eastAsia"/>
          <w:lang w:val="en-US"/>
        </w:rPr>
        <w:t xml:space="preserve"> </w:t>
      </w:r>
    </w:p>
    <w:p w:rsidR="006B7CAA" w:rsidRPr="00F10962" w:rsidRDefault="00B272BF" w:rsidP="00B135F7">
      <w:pPr>
        <w:rPr>
          <w:rFonts w:hint="eastAsia"/>
          <w:b/>
          <w:i/>
          <w:lang w:val="en-US"/>
        </w:rPr>
      </w:pPr>
      <w:r w:rsidRPr="00F10962">
        <w:rPr>
          <w:b/>
          <w:i/>
          <w:lang w:val="en-US"/>
        </w:rPr>
        <w:t xml:space="preserve">Proposal </w:t>
      </w:r>
      <w:r w:rsidR="006F66D1">
        <w:rPr>
          <w:rFonts w:hint="eastAsia"/>
          <w:b/>
          <w:i/>
          <w:lang w:val="en-US"/>
        </w:rPr>
        <w:t>4</w:t>
      </w:r>
      <w:r w:rsidRPr="00F10962">
        <w:rPr>
          <w:b/>
          <w:i/>
          <w:lang w:val="en-US"/>
        </w:rPr>
        <w:t xml:space="preserve">: The reception procedure is agnostic to the </w:t>
      </w:r>
      <w:r w:rsidR="00F10962" w:rsidRPr="00F10962">
        <w:rPr>
          <w:b/>
          <w:i/>
          <w:lang w:val="en-US"/>
        </w:rPr>
        <w:t xml:space="preserve">communication </w:t>
      </w:r>
      <w:r w:rsidR="00AF60DD" w:rsidRPr="00F10962">
        <w:rPr>
          <w:b/>
          <w:i/>
          <w:lang w:val="en-US"/>
        </w:rPr>
        <w:t>mode;</w:t>
      </w:r>
      <w:r w:rsidR="00F10962" w:rsidRPr="00F10962">
        <w:rPr>
          <w:rFonts w:hint="eastAsia"/>
          <w:b/>
          <w:i/>
          <w:lang w:val="en-US"/>
        </w:rPr>
        <w:t xml:space="preserve"> scenario 3 can be used for </w:t>
      </w:r>
      <w:r w:rsidR="00AF60DD">
        <w:rPr>
          <w:rFonts w:hint="eastAsia"/>
          <w:b/>
          <w:i/>
          <w:lang w:val="en-US"/>
        </w:rPr>
        <w:t>the test setup.</w:t>
      </w:r>
    </w:p>
    <w:p w:rsidR="0060281B" w:rsidRPr="006B7CAA" w:rsidRDefault="0060281B" w:rsidP="00B135F7">
      <w:pPr>
        <w:rPr>
          <w:b/>
          <w:lang w:val="en-US"/>
        </w:rPr>
      </w:pPr>
    </w:p>
    <w:p w:rsidR="006F4B3A" w:rsidRDefault="006F4B3A" w:rsidP="006F4B3A">
      <w:pPr>
        <w:pStyle w:val="Heading3"/>
        <w:rPr>
          <w:lang w:val="en-US"/>
        </w:rPr>
      </w:pPr>
      <w:r>
        <w:rPr>
          <w:lang w:val="en-US"/>
        </w:rPr>
        <w:t>Time offset model for Discovery</w:t>
      </w:r>
    </w:p>
    <w:p w:rsidR="00926D3D" w:rsidRPr="00926D3D" w:rsidRDefault="00E26F17" w:rsidP="00926D3D">
      <w:pPr>
        <w:rPr>
          <w:lang w:val="en-US"/>
        </w:rPr>
      </w:pPr>
      <w:r>
        <w:rPr>
          <w:rFonts w:hint="eastAsia"/>
          <w:lang w:val="en-US"/>
        </w:rPr>
        <w:t xml:space="preserve">For discovery, all the signals and channels are transmitted based on DL timing as </w:t>
      </w:r>
      <w:r>
        <w:rPr>
          <w:lang w:val="en-US"/>
        </w:rPr>
        <w:t>discussed</w:t>
      </w:r>
      <w:r>
        <w:rPr>
          <w:rFonts w:hint="eastAsia"/>
          <w:lang w:val="en-US"/>
        </w:rPr>
        <w:t xml:space="preserve">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_Ref416642826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4477">
        <w:rPr>
          <w:lang w:val="en-US"/>
        </w:rPr>
        <w:t>2.1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100D14">
        <w:rPr>
          <w:rFonts w:hint="eastAsia"/>
          <w:lang w:val="en-US"/>
        </w:rPr>
        <w:t xml:space="preserve">The timing relationship is similar like </w:t>
      </w:r>
      <w:r w:rsidR="00100D14">
        <w:rPr>
          <w:lang w:val="en-US"/>
        </w:rPr>
        <w:t>communication</w:t>
      </w:r>
      <w:r w:rsidR="00100D14">
        <w:rPr>
          <w:rFonts w:hint="eastAsia"/>
          <w:lang w:val="en-US"/>
        </w:rPr>
        <w:t xml:space="preserve"> mode 2, which can be described as </w:t>
      </w:r>
      <w:r w:rsidR="00A65EFF">
        <w:rPr>
          <w:lang w:val="en-US"/>
        </w:rPr>
        <w:fldChar w:fldCharType="begin"/>
      </w:r>
      <w:r w:rsidR="00A65EFF">
        <w:rPr>
          <w:lang w:val="en-US"/>
        </w:rPr>
        <w:instrText xml:space="preserve"> </w:instrText>
      </w:r>
      <w:r w:rsidR="00A65EFF">
        <w:rPr>
          <w:rFonts w:hint="eastAsia"/>
          <w:lang w:val="en-US"/>
        </w:rPr>
        <w:instrText>REF _Ref416684447 \h</w:instrText>
      </w:r>
      <w:r w:rsidR="00A65EFF">
        <w:rPr>
          <w:lang w:val="en-US"/>
        </w:rPr>
        <w:instrText xml:space="preserve"> </w:instrText>
      </w:r>
      <w:r w:rsidR="00A65EFF">
        <w:rPr>
          <w:lang w:val="en-US"/>
        </w:rPr>
      </w:r>
      <w:r w:rsidR="00A65EFF">
        <w:rPr>
          <w:lang w:val="en-US"/>
        </w:rPr>
        <w:fldChar w:fldCharType="separate"/>
      </w:r>
      <w:r w:rsidR="00C04477">
        <w:t xml:space="preserve">Figure </w:t>
      </w:r>
      <w:r w:rsidR="00C04477">
        <w:rPr>
          <w:noProof/>
        </w:rPr>
        <w:t>5</w:t>
      </w:r>
      <w:r w:rsidR="00A65EFF">
        <w:rPr>
          <w:lang w:val="en-US"/>
        </w:rPr>
        <w:fldChar w:fldCharType="end"/>
      </w:r>
      <w:r w:rsidR="00A65EFF">
        <w:rPr>
          <w:rFonts w:hint="eastAsia"/>
          <w:lang w:val="en-US"/>
        </w:rPr>
        <w:t xml:space="preserve">. </w:t>
      </w:r>
    </w:p>
    <w:p w:rsidR="00100D14" w:rsidRDefault="00100D14" w:rsidP="00100D14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4D28BAF" wp14:editId="2C459BB5">
            <wp:extent cx="4152900" cy="3154339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431" cy="31570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7262" w:rsidRDefault="00100D14" w:rsidP="00100D14">
      <w:pPr>
        <w:pStyle w:val="Caption"/>
        <w:rPr>
          <w:lang w:val="en-US"/>
        </w:rPr>
      </w:pPr>
      <w:bookmarkStart w:id="12" w:name="_Ref4166844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4477">
        <w:rPr>
          <w:noProof/>
        </w:rPr>
        <w:t>5</w:t>
      </w:r>
      <w:r>
        <w:fldChar w:fldCharType="end"/>
      </w:r>
      <w:bookmarkEnd w:id="12"/>
      <w:r>
        <w:rPr>
          <w:rFonts w:hint="eastAsia"/>
        </w:rPr>
        <w:t xml:space="preserve">: The timing relationship </w:t>
      </w:r>
      <w:r>
        <w:t>between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channels and different link (including WAN link and D2D link)</w:t>
      </w:r>
    </w:p>
    <w:p w:rsidR="00386965" w:rsidRDefault="003B5A0E" w:rsidP="00386965">
      <w:pPr>
        <w:rPr>
          <w:lang w:val="en-US"/>
        </w:rPr>
      </w:pPr>
      <w:r>
        <w:rPr>
          <w:rFonts w:hint="eastAsia"/>
          <w:lang w:val="en-US"/>
        </w:rPr>
        <w:t xml:space="preserve">Since synchronization signals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PSDCH follow the same timing (DL timing), Hence, t</w:t>
      </w:r>
      <w:r w:rsidR="00386965">
        <w:rPr>
          <w:lang w:val="en-US"/>
        </w:rPr>
        <w:t xml:space="preserve">he offset between the received synchronization signal and the received </w:t>
      </w:r>
      <w:r>
        <w:rPr>
          <w:rFonts w:hint="eastAsia"/>
          <w:lang w:val="en-US"/>
        </w:rPr>
        <w:t xml:space="preserve">PSDCH </w:t>
      </w:r>
      <w:r w:rsidR="00386965">
        <w:rPr>
          <w:lang w:val="en-US"/>
        </w:rPr>
        <w:t>is given by:</w:t>
      </w:r>
    </w:p>
    <w:p w:rsidR="00386965" w:rsidRPr="000810C9" w:rsidRDefault="00386965" w:rsidP="00386965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=0</m:t>
          </m:r>
        </m:oMath>
      </m:oMathPara>
    </w:p>
    <w:p w:rsidR="00386965" w:rsidRDefault="00386965" w:rsidP="00386965">
      <w:pPr>
        <w:rPr>
          <w:lang w:val="en-US"/>
        </w:rPr>
      </w:pPr>
      <w:r>
        <w:rPr>
          <w:lang w:val="en-US"/>
        </w:rPr>
        <w:t>The offset between the received signal for WAN link and the received PS</w:t>
      </w:r>
      <w:r w:rsidR="00174A2D">
        <w:rPr>
          <w:rFonts w:hint="eastAsia"/>
          <w:lang w:val="en-US"/>
        </w:rPr>
        <w:t>D</w:t>
      </w:r>
      <w:r>
        <w:rPr>
          <w:lang w:val="en-US"/>
        </w:rPr>
        <w:t>CH is given by:</w:t>
      </w:r>
    </w:p>
    <w:p w:rsidR="00993550" w:rsidRPr="00294677" w:rsidRDefault="00386965" w:rsidP="00993550">
      <w:pPr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Offse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Δ</m:t>
                  </m:r>
                  <m:r>
                    <w:rPr>
                      <w:rFonts w:ascii="Cambria Math" w:hAnsi="Cambria Math"/>
                      <w:lang w:val="en-US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sup>
              </m:sSubSup>
            </m:e>
          </m:d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eN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UE2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UE1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+δ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</m:t>
              </m:r>
              <m:r>
                <w:rPr>
                  <w:rFonts w:ascii="Cambria Math" w:hAnsi="Cambria Math"/>
                  <w:lang w:val="en-US"/>
                </w:rPr>
                <m:t>+T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UE1</m:t>
              </m:r>
            </m:sub>
            <m:sup>
              <m:r>
                <w:rPr>
                  <w:rFonts w:ascii="Cambria Math" w:hAnsi="Cambria Math"/>
                  <w:lang w:val="en-US"/>
                </w:rPr>
                <m:t>eN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UE2</m:t>
              </m:r>
            </m:sub>
            <m:sup>
              <m:r>
                <w:rPr>
                  <w:rFonts w:ascii="Cambria Math" w:hAnsi="Cambria Math"/>
                  <w:lang w:val="en-US"/>
                </w:rPr>
                <m:t>UE1</m:t>
              </m:r>
            </m:sup>
          </m:sSubSup>
          <m:r>
            <w:rPr>
              <w:rFonts w:ascii="Cambria Math" w:hAnsi="Cambria Math"/>
              <w:lang w:val="en-US"/>
            </w:rPr>
            <m:t>-δ</m:t>
          </m:r>
        </m:oMath>
      </m:oMathPara>
    </w:p>
    <w:p w:rsidR="00B27B62" w:rsidRDefault="00B27B62" w:rsidP="00993550">
      <w:r>
        <w:rPr>
          <w:rFonts w:hint="eastAsia"/>
          <w:lang w:val="en-US"/>
        </w:rPr>
        <w:t xml:space="preserve">Similar like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described in </w:t>
      </w:r>
      <w:r>
        <w:rPr>
          <w:lang w:val="en-US"/>
        </w:rPr>
        <w:t>communication</w:t>
      </w:r>
      <w:r>
        <w:rPr>
          <w:rFonts w:hint="eastAsia"/>
          <w:lang w:val="en-US"/>
        </w:rPr>
        <w:t xml:space="preserve"> mode 2, for </w:t>
      </w:r>
      <w:r w:rsidR="00F85915" w:rsidRPr="00026CA5">
        <w:t xml:space="preserve">asynchronous </w:t>
      </w:r>
      <w:r>
        <w:rPr>
          <w:rFonts w:hint="eastAsia"/>
          <w:lang w:val="en-US"/>
        </w:rPr>
        <w:t xml:space="preserve">network, the value could be within [-0.5, +0.5] </w:t>
      </w:r>
      <w:proofErr w:type="spellStart"/>
      <w:r>
        <w:rPr>
          <w:rFonts w:hint="eastAsia"/>
          <w:lang w:val="en-US"/>
        </w:rPr>
        <w:t>ms</w:t>
      </w:r>
      <w:proofErr w:type="spellEnd"/>
      <w:r>
        <w:rPr>
          <w:rFonts w:hint="eastAsia"/>
          <w:lang w:val="en-US"/>
        </w:rPr>
        <w:t xml:space="preserve">, and for </w:t>
      </w:r>
      <w:r>
        <w:rPr>
          <w:lang w:val="en-US"/>
        </w:rPr>
        <w:t>synchronized</w:t>
      </w:r>
      <w:r>
        <w:rPr>
          <w:rFonts w:hint="eastAsia"/>
          <w:lang w:val="en-US"/>
        </w:rPr>
        <w:t xml:space="preserve"> network </w:t>
      </w:r>
      <w:r>
        <w:rPr>
          <w:lang w:val="en-US"/>
        </w:rPr>
        <w:t>or the</w:t>
      </w:r>
      <w:r>
        <w:rPr>
          <w:rFonts w:hint="eastAsia"/>
          <w:lang w:val="en-US"/>
        </w:rPr>
        <w:t xml:space="preserve"> case where both UEs are in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same cells, the value may be </w:t>
      </w:r>
      <w:r w:rsidRPr="00CA2B65">
        <w:rPr>
          <w:rFonts w:eastAsia="MS Mincho" w:hint="eastAsia"/>
          <w:lang w:eastAsia="ja-JP"/>
        </w:rPr>
        <w:t>the order of CP length</w:t>
      </w:r>
      <w:r>
        <w:rPr>
          <w:rFonts w:hint="eastAsia"/>
        </w:rPr>
        <w:t xml:space="preserve">. </w:t>
      </w:r>
    </w:p>
    <w:p w:rsidR="00B27B62" w:rsidRPr="001C25A8" w:rsidRDefault="00B05444" w:rsidP="00993550">
      <w:pPr>
        <w:rPr>
          <w:b/>
          <w:i/>
        </w:rPr>
      </w:pPr>
      <w:r w:rsidRPr="001C25A8">
        <w:rPr>
          <w:rFonts w:hint="eastAsia"/>
          <w:b/>
          <w:i/>
        </w:rPr>
        <w:t xml:space="preserve">Proposal </w:t>
      </w:r>
      <w:r w:rsidR="00691AF8">
        <w:rPr>
          <w:rFonts w:hint="eastAsia"/>
          <w:b/>
          <w:i/>
        </w:rPr>
        <w:t>5</w:t>
      </w:r>
      <w:r w:rsidRPr="001C25A8">
        <w:rPr>
          <w:rFonts w:hint="eastAsia"/>
          <w:b/>
          <w:i/>
        </w:rPr>
        <w:t>：</w:t>
      </w:r>
      <w:r w:rsidRPr="001C25A8">
        <w:rPr>
          <w:rFonts w:hint="eastAsia"/>
          <w:b/>
          <w:i/>
        </w:rPr>
        <w:t xml:space="preserve">In the test cases where </w:t>
      </w:r>
      <w:r w:rsidR="001C25A8" w:rsidRPr="001C25A8">
        <w:rPr>
          <w:rFonts w:hint="eastAsia"/>
          <w:b/>
          <w:i/>
        </w:rPr>
        <w:t xml:space="preserve">the </w:t>
      </w:r>
      <w:proofErr w:type="spellStart"/>
      <w:r w:rsidR="001C25A8" w:rsidRPr="001C25A8">
        <w:rPr>
          <w:rFonts w:hint="eastAsia"/>
          <w:b/>
          <w:i/>
        </w:rPr>
        <w:t>sidelink</w:t>
      </w:r>
      <w:proofErr w:type="spellEnd"/>
      <w:r w:rsidR="001C25A8" w:rsidRPr="001C25A8">
        <w:rPr>
          <w:rFonts w:hint="eastAsia"/>
          <w:b/>
          <w:i/>
        </w:rPr>
        <w:t xml:space="preserve"> synchronization signals are transmitted, </w:t>
      </w:r>
      <m:oMath>
        <m:r>
          <m:rPr>
            <m:sty m:val="bi"/>
          </m:rP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1C25A8" w:rsidRPr="001C25A8">
        <w:rPr>
          <w:rFonts w:hint="eastAsia"/>
          <w:b/>
          <w:i/>
          <w:lang w:val="en-US"/>
        </w:rPr>
        <w:t xml:space="preserve"> </w:t>
      </w:r>
      <w:proofErr w:type="gramStart"/>
      <w:r w:rsidR="001C25A8" w:rsidRPr="001C25A8">
        <w:rPr>
          <w:rFonts w:hint="eastAsia"/>
          <w:b/>
          <w:i/>
          <w:lang w:val="en-US"/>
        </w:rPr>
        <w:t>could</w:t>
      </w:r>
      <w:proofErr w:type="gramEnd"/>
      <w:r w:rsidR="001C25A8" w:rsidRPr="001C25A8">
        <w:rPr>
          <w:rFonts w:hint="eastAsia"/>
          <w:b/>
          <w:i/>
          <w:lang w:val="en-US"/>
        </w:rPr>
        <w:t xml:space="preserve"> be in the order of 0.5 ms; In the test cases where the sidelink synchronization signals are not transmitted, </w:t>
      </w:r>
      <m:oMath>
        <m:r>
          <m:rPr>
            <m:sty m:val="bi"/>
          </m:rP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1C25A8" w:rsidRPr="001C25A8">
        <w:rPr>
          <w:rFonts w:hint="eastAsia"/>
          <w:b/>
          <w:i/>
          <w:lang w:val="en-US"/>
        </w:rPr>
        <w:t xml:space="preserve"> could be in the order of CP length. </w:t>
      </w:r>
    </w:p>
    <w:p w:rsidR="00DB715A" w:rsidRDefault="00DB715A" w:rsidP="00993550">
      <w:pPr>
        <w:rPr>
          <w:rFonts w:hint="eastAsia"/>
        </w:rPr>
      </w:pPr>
      <w:r>
        <w:rPr>
          <w:rFonts w:hint="eastAsia"/>
        </w:rPr>
        <w:t xml:space="preserve">When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is in the order of 0.5 </w:t>
      </w:r>
      <w:proofErr w:type="spellStart"/>
      <w:r>
        <w:rPr>
          <w:rFonts w:hint="eastAsia"/>
          <w:lang w:val="en-US"/>
        </w:rPr>
        <w:t>ms</w:t>
      </w:r>
      <w:proofErr w:type="spellEnd"/>
      <w:r>
        <w:rPr>
          <w:rFonts w:hint="eastAsia"/>
          <w:lang w:val="en-US"/>
        </w:rPr>
        <w:t xml:space="preserve">, </w:t>
      </w:r>
      <w:r w:rsidRPr="00E4404F">
        <w:rPr>
          <w:i/>
        </w:rPr>
        <w:t>w1</w: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could be selected in </w:t>
      </w:r>
      <w:proofErr w:type="spellStart"/>
      <w:r>
        <w:t>discSyncWindow</w:t>
      </w:r>
      <w:proofErr w:type="spellEnd"/>
      <w:r>
        <w:rPr>
          <w:rFonts w:hint="eastAsia"/>
        </w:rPr>
        <w:t xml:space="preserve">. When </w:t>
      </w:r>
      <m:oMath>
        <m: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rFonts w:hint="eastAsia"/>
          <w:lang w:val="en-US"/>
        </w:rPr>
        <w:t xml:space="preserve"> is in the order of CP length, </w:t>
      </w:r>
      <w:r w:rsidRPr="00E4404F">
        <w:rPr>
          <w:i/>
        </w:rPr>
        <w:t>w</w:t>
      </w:r>
      <w:r>
        <w:rPr>
          <w:i/>
        </w:rPr>
        <w:t>2</w:t>
      </w:r>
      <w:r>
        <w:rPr>
          <w:rFonts w:hint="eastAsia"/>
        </w:rPr>
        <w:t xml:space="preserve"> could be selected in </w:t>
      </w:r>
      <w:proofErr w:type="spellStart"/>
      <w:r>
        <w:t>discSyncWindow</w:t>
      </w:r>
      <w:proofErr w:type="spellEnd"/>
      <w:r>
        <w:rPr>
          <w:rFonts w:hint="eastAsia"/>
        </w:rPr>
        <w:t xml:space="preserve">. </w:t>
      </w:r>
    </w:p>
    <w:p w:rsidR="00615C3E" w:rsidRDefault="00615C3E" w:rsidP="00993550">
      <w:pPr>
        <w:rPr>
          <w:rFonts w:hint="eastAsia"/>
        </w:rPr>
      </w:pPr>
      <w:r>
        <w:rPr>
          <w:rFonts w:hint="eastAsia"/>
        </w:rPr>
        <w:t xml:space="preserve">For the offset between the </w:t>
      </w:r>
      <w:proofErr w:type="spellStart"/>
      <w:r>
        <w:rPr>
          <w:rFonts w:hint="eastAsia"/>
        </w:rPr>
        <w:t>sidelinks</w:t>
      </w:r>
      <w:proofErr w:type="spellEnd"/>
      <w:r>
        <w:rPr>
          <w:rFonts w:hint="eastAsia"/>
        </w:rPr>
        <w:t xml:space="preserve">, similar as </w:t>
      </w:r>
      <w:r w:rsidR="00143D7B">
        <w:rPr>
          <w:rFonts w:hint="eastAsia"/>
        </w:rPr>
        <w:t xml:space="preserve">observation 3, the </w:t>
      </w:r>
      <w:r w:rsidR="00143D7B" w:rsidRPr="00143D7B">
        <w:t xml:space="preserve">time offset between the side links for </w:t>
      </w:r>
      <w:r w:rsidR="00143D7B">
        <w:rPr>
          <w:rFonts w:hint="eastAsia"/>
        </w:rPr>
        <w:t xml:space="preserve">discovery </w:t>
      </w:r>
      <w:r w:rsidR="00143D7B" w:rsidRPr="00143D7B">
        <w:t>can be set in the order of CP if the CP is properly configured.</w:t>
      </w:r>
    </w:p>
    <w:p w:rsidR="002F37B9" w:rsidRDefault="002F37B9" w:rsidP="00993550">
      <w:pPr>
        <w:rPr>
          <w:rFonts w:hint="eastAsia"/>
        </w:rPr>
      </w:pPr>
      <w:r>
        <w:rPr>
          <w:rFonts w:hint="eastAsia"/>
        </w:rPr>
        <w:t>Hence, we suggest:</w:t>
      </w:r>
    </w:p>
    <w:p w:rsidR="002F37B9" w:rsidRPr="00203EF4" w:rsidRDefault="003771D9" w:rsidP="00993550">
      <w:pPr>
        <w:rPr>
          <w:b/>
          <w:i/>
        </w:rPr>
      </w:pPr>
      <w:r w:rsidRPr="00203EF4">
        <w:rPr>
          <w:rFonts w:hint="eastAsia"/>
          <w:b/>
          <w:i/>
        </w:rPr>
        <w:t xml:space="preserve">Proposal </w:t>
      </w:r>
      <w:r w:rsidR="00691AF8">
        <w:rPr>
          <w:rFonts w:hint="eastAsia"/>
          <w:b/>
          <w:i/>
        </w:rPr>
        <w:t>6</w:t>
      </w:r>
      <w:r w:rsidRPr="00203EF4">
        <w:rPr>
          <w:rFonts w:hint="eastAsia"/>
          <w:b/>
          <w:i/>
        </w:rPr>
        <w:t xml:space="preserve">: </w:t>
      </w:r>
      <w:r w:rsidRPr="00203EF4">
        <w:rPr>
          <w:rFonts w:hint="eastAsia"/>
          <w:b/>
          <w:i/>
          <w:lang w:val="en-US"/>
        </w:rPr>
        <w:t xml:space="preserve">The time offset between </w:t>
      </w:r>
      <w:r w:rsidRPr="00203EF4">
        <w:rPr>
          <w:b/>
          <w:i/>
          <w:lang w:val="en-US"/>
        </w:rPr>
        <w:t>the</w:t>
      </w:r>
      <w:r w:rsidRPr="00203EF4">
        <w:rPr>
          <w:rFonts w:hint="eastAsia"/>
          <w:b/>
          <w:i/>
          <w:lang w:val="en-US"/>
        </w:rPr>
        <w:t xml:space="preserve"> side links for communication </w:t>
      </w:r>
      <w:r w:rsidRPr="00203EF4">
        <w:rPr>
          <w:b/>
          <w:i/>
          <w:lang w:val="en-US"/>
        </w:rPr>
        <w:t>and</w:t>
      </w:r>
      <w:r w:rsidRPr="00203EF4">
        <w:rPr>
          <w:rFonts w:hint="eastAsia"/>
          <w:b/>
          <w:i/>
          <w:lang w:val="en-US"/>
        </w:rPr>
        <w:t xml:space="preserve"> discovery </w:t>
      </w:r>
      <w:r w:rsidRPr="00203EF4">
        <w:rPr>
          <w:rFonts w:hint="eastAsia"/>
          <w:b/>
          <w:i/>
          <w:lang w:val="en-US"/>
        </w:rPr>
        <w:t>can be set in the order of CP if the CP is properly configured.</w:t>
      </w:r>
    </w:p>
    <w:p w:rsidR="00AF586E" w:rsidRDefault="00AF586E" w:rsidP="00AF586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DA2188" w:rsidRPr="00F36C5E" w:rsidRDefault="00F36C5E" w:rsidP="00DA2188">
      <w:r w:rsidRPr="00F36C5E">
        <w:rPr>
          <w:rFonts w:hint="eastAsia"/>
        </w:rPr>
        <w:t>In this</w:t>
      </w:r>
      <w:r>
        <w:rPr>
          <w:rFonts w:hint="eastAsia"/>
        </w:rPr>
        <w:t xml:space="preserve"> paper, we </w:t>
      </w:r>
      <w:r>
        <w:t>provide</w:t>
      </w:r>
      <w:r>
        <w:rPr>
          <w:rFonts w:hint="eastAsia"/>
        </w:rPr>
        <w:t xml:space="preserve"> our analysis on </w:t>
      </w:r>
      <w:r>
        <w:t>the</w:t>
      </w:r>
      <w:r>
        <w:rPr>
          <w:rFonts w:hint="eastAsia"/>
        </w:rPr>
        <w:t xml:space="preserve"> time offset model for D2D demodulation, we </w:t>
      </w:r>
      <w:r>
        <w:t>have</w:t>
      </w:r>
      <w:r>
        <w:rPr>
          <w:rFonts w:hint="eastAsia"/>
        </w:rPr>
        <w:t xml:space="preserve"> the following proposals:</w:t>
      </w:r>
    </w:p>
    <w:p w:rsidR="00DA2188" w:rsidRDefault="00DA2188" w:rsidP="00DA2188">
      <w:pPr>
        <w:rPr>
          <w:b/>
          <w:i/>
          <w:lang w:val="en-US"/>
        </w:rPr>
      </w:pPr>
      <w:r w:rsidRPr="00C4280A">
        <w:rPr>
          <w:rFonts w:hint="eastAsia"/>
          <w:b/>
          <w:i/>
          <w:lang w:val="en-US"/>
        </w:rPr>
        <w:t xml:space="preserve">Proposal 1: The time advance for PSSCH </w:t>
      </w:r>
      <w:r w:rsidRPr="00C4280A">
        <w:rPr>
          <w:b/>
          <w:i/>
          <w:lang w:val="en-US"/>
        </w:rPr>
        <w:t>compared</w:t>
      </w:r>
      <w:r w:rsidRPr="00C4280A">
        <w:rPr>
          <w:rFonts w:hint="eastAsia"/>
          <w:b/>
          <w:i/>
          <w:lang w:val="en-US"/>
        </w:rPr>
        <w:t xml:space="preserve"> with SA or </w:t>
      </w:r>
      <w:r w:rsidRPr="00C4280A">
        <w:rPr>
          <w:b/>
          <w:i/>
          <w:lang w:val="en-US"/>
        </w:rPr>
        <w:t>synchronization</w:t>
      </w:r>
      <w:r w:rsidRPr="00C4280A">
        <w:rPr>
          <w:rFonts w:hint="eastAsia"/>
          <w:b/>
          <w:i/>
          <w:lang w:val="en-US"/>
        </w:rPr>
        <w:t xml:space="preserve"> signal shall be modelled for </w:t>
      </w:r>
      <w:r w:rsidRPr="00C4280A">
        <w:rPr>
          <w:b/>
          <w:i/>
          <w:lang w:val="en-US"/>
        </w:rPr>
        <w:t>communication</w:t>
      </w:r>
      <w:r w:rsidRPr="00C4280A">
        <w:rPr>
          <w:rFonts w:hint="eastAsia"/>
          <w:b/>
          <w:i/>
          <w:lang w:val="en-US"/>
        </w:rPr>
        <w:t xml:space="preserve"> mode 1.  </w:t>
      </w:r>
    </w:p>
    <w:p w:rsidR="00DA2188" w:rsidRDefault="00DA2188" w:rsidP="00DA2188">
      <w:pPr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 xml:space="preserve">Proposal 2: The time advance for PSSCH compared with SA or </w:t>
      </w:r>
      <w:r>
        <w:rPr>
          <w:b/>
          <w:i/>
          <w:lang w:val="en-US"/>
        </w:rPr>
        <w:t>synchronization</w:t>
      </w:r>
      <w:r>
        <w:rPr>
          <w:rFonts w:hint="eastAsia"/>
          <w:b/>
          <w:i/>
          <w:lang w:val="en-US"/>
        </w:rPr>
        <w:t xml:space="preserve"> signal is not necessary within CP, it could be more than CP. As one example, it can be set to 11.5 us for </w:t>
      </w:r>
      <w:r>
        <w:rPr>
          <w:b/>
          <w:i/>
          <w:lang w:val="en-US"/>
        </w:rPr>
        <w:t>communication</w:t>
      </w:r>
      <w:r>
        <w:rPr>
          <w:rFonts w:hint="eastAsia"/>
          <w:b/>
          <w:i/>
          <w:lang w:val="en-US"/>
        </w:rPr>
        <w:t xml:space="preserve"> mode 1.</w:t>
      </w:r>
    </w:p>
    <w:p w:rsidR="00DA2188" w:rsidRDefault="00DA2188" w:rsidP="00DA2188">
      <w:pPr>
        <w:rPr>
          <w:rFonts w:hint="eastAsia"/>
          <w:b/>
          <w:i/>
          <w:lang w:val="en-US"/>
        </w:rPr>
      </w:pPr>
      <w:r>
        <w:rPr>
          <w:rFonts w:hint="eastAsia"/>
          <w:b/>
          <w:i/>
          <w:lang w:val="en-US"/>
        </w:rPr>
        <w:lastRenderedPageBreak/>
        <w:t xml:space="preserve">Proposal 3: The time offset between the side link and WAN link can be set as 0.5 </w:t>
      </w:r>
      <w:proofErr w:type="spellStart"/>
      <w:r>
        <w:rPr>
          <w:rFonts w:hint="eastAsia"/>
          <w:b/>
          <w:i/>
          <w:lang w:val="en-US"/>
        </w:rPr>
        <w:t>ms</w:t>
      </w:r>
      <w:proofErr w:type="spellEnd"/>
      <w:r>
        <w:rPr>
          <w:rFonts w:hint="eastAsia"/>
          <w:b/>
          <w:i/>
          <w:lang w:val="en-US"/>
        </w:rPr>
        <w:t xml:space="preserve"> in some test case for </w:t>
      </w:r>
      <w:r>
        <w:rPr>
          <w:b/>
          <w:i/>
          <w:lang w:val="en-US"/>
        </w:rPr>
        <w:t>communication</w:t>
      </w:r>
      <w:r>
        <w:rPr>
          <w:rFonts w:hint="eastAsia"/>
          <w:b/>
          <w:i/>
          <w:lang w:val="en-US"/>
        </w:rPr>
        <w:t xml:space="preserve"> mode 1. </w:t>
      </w:r>
    </w:p>
    <w:p w:rsidR="00DC6DDE" w:rsidRPr="00DC6DDE" w:rsidRDefault="00DC6DDE" w:rsidP="00DA2188">
      <w:pPr>
        <w:rPr>
          <w:b/>
          <w:i/>
          <w:lang w:val="en-US"/>
        </w:rPr>
      </w:pPr>
      <w:r w:rsidRPr="00F10962">
        <w:rPr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/>
        </w:rPr>
        <w:t>4</w:t>
      </w:r>
      <w:r w:rsidRPr="00F10962">
        <w:rPr>
          <w:b/>
          <w:i/>
          <w:lang w:val="en-US"/>
        </w:rPr>
        <w:t>: The reception procedure is agnostic to the communication mode;</w:t>
      </w:r>
      <w:r w:rsidRPr="00F10962">
        <w:rPr>
          <w:rFonts w:hint="eastAsia"/>
          <w:b/>
          <w:i/>
          <w:lang w:val="en-US"/>
        </w:rPr>
        <w:t xml:space="preserve"> scenario 3 can be used for </w:t>
      </w:r>
      <w:r>
        <w:rPr>
          <w:rFonts w:hint="eastAsia"/>
          <w:b/>
          <w:i/>
          <w:lang w:val="en-US"/>
        </w:rPr>
        <w:t>the test setup.</w:t>
      </w:r>
    </w:p>
    <w:p w:rsidR="00704C65" w:rsidRDefault="00DA2188" w:rsidP="00704C65">
      <w:pPr>
        <w:rPr>
          <w:rFonts w:hint="eastAsia"/>
          <w:b/>
          <w:i/>
          <w:lang w:val="en-US"/>
        </w:rPr>
      </w:pPr>
      <w:r w:rsidRPr="001C25A8">
        <w:rPr>
          <w:rFonts w:hint="eastAsia"/>
          <w:b/>
          <w:i/>
        </w:rPr>
        <w:t xml:space="preserve">Proposal </w:t>
      </w:r>
      <w:r w:rsidR="00DC6DDE">
        <w:rPr>
          <w:rFonts w:hint="eastAsia"/>
          <w:b/>
          <w:i/>
        </w:rPr>
        <w:t>5</w:t>
      </w:r>
      <w:r w:rsidRPr="001C25A8">
        <w:rPr>
          <w:rFonts w:hint="eastAsia"/>
          <w:b/>
          <w:i/>
        </w:rPr>
        <w:t>：</w:t>
      </w:r>
      <w:r w:rsidRPr="001C25A8">
        <w:rPr>
          <w:rFonts w:hint="eastAsia"/>
          <w:b/>
          <w:i/>
        </w:rPr>
        <w:t xml:space="preserve">In the test cases where the </w:t>
      </w:r>
      <w:proofErr w:type="spellStart"/>
      <w:r w:rsidRPr="001C25A8">
        <w:rPr>
          <w:rFonts w:hint="eastAsia"/>
          <w:b/>
          <w:i/>
        </w:rPr>
        <w:t>sidelink</w:t>
      </w:r>
      <w:proofErr w:type="spellEnd"/>
      <w:r w:rsidRPr="001C25A8">
        <w:rPr>
          <w:rFonts w:hint="eastAsia"/>
          <w:b/>
          <w:i/>
        </w:rPr>
        <w:t xml:space="preserve"> synchronization signals are transmitted, </w:t>
      </w:r>
      <m:oMath>
        <m:r>
          <m:rPr>
            <m:sty m:val="bi"/>
          </m:rP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1C25A8">
        <w:rPr>
          <w:rFonts w:hint="eastAsia"/>
          <w:b/>
          <w:i/>
          <w:lang w:val="en-US"/>
        </w:rPr>
        <w:t xml:space="preserve"> </w:t>
      </w:r>
      <w:proofErr w:type="gramStart"/>
      <w:r w:rsidRPr="001C25A8">
        <w:rPr>
          <w:rFonts w:hint="eastAsia"/>
          <w:b/>
          <w:i/>
          <w:lang w:val="en-US"/>
        </w:rPr>
        <w:t>could</w:t>
      </w:r>
      <w:proofErr w:type="gramEnd"/>
      <w:r w:rsidRPr="001C25A8">
        <w:rPr>
          <w:rFonts w:hint="eastAsia"/>
          <w:b/>
          <w:i/>
          <w:lang w:val="en-US"/>
        </w:rPr>
        <w:t xml:space="preserve"> be in the order of 0.5 ms; In the test cases where the sidelink synchronization signals are not transmitted, </w:t>
      </w:r>
      <m:oMath>
        <m:r>
          <m:rPr>
            <m:sty m:val="bi"/>
          </m:rPr>
          <w:rPr>
            <w:rFonts w:ascii="Cambria Math" w:hAnsi="Cambria Math"/>
            <w:lang w:val="en-US"/>
          </w:rPr>
          <m:t>Offse</m:t>
        </m:r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1C25A8">
        <w:rPr>
          <w:rFonts w:hint="eastAsia"/>
          <w:b/>
          <w:i/>
          <w:lang w:val="en-US"/>
        </w:rPr>
        <w:t xml:space="preserve"> could be in the order of CP length. </w:t>
      </w:r>
    </w:p>
    <w:p w:rsidR="00980539" w:rsidRPr="00980539" w:rsidRDefault="00980539" w:rsidP="00704C65">
      <w:pPr>
        <w:rPr>
          <w:b/>
          <w:i/>
        </w:rPr>
      </w:pPr>
      <w:r w:rsidRPr="00203EF4">
        <w:rPr>
          <w:rFonts w:hint="eastAsia"/>
          <w:b/>
          <w:i/>
        </w:rPr>
        <w:t xml:space="preserve">Proposal </w:t>
      </w:r>
      <w:r w:rsidR="00DC6DDE">
        <w:rPr>
          <w:rFonts w:hint="eastAsia"/>
          <w:b/>
          <w:i/>
        </w:rPr>
        <w:t>6</w:t>
      </w:r>
      <w:r w:rsidRPr="00203EF4">
        <w:rPr>
          <w:rFonts w:hint="eastAsia"/>
          <w:b/>
          <w:i/>
        </w:rPr>
        <w:t xml:space="preserve">: </w:t>
      </w:r>
      <w:r w:rsidRPr="00203EF4">
        <w:rPr>
          <w:rFonts w:hint="eastAsia"/>
          <w:b/>
          <w:i/>
          <w:lang w:val="en-US"/>
        </w:rPr>
        <w:t xml:space="preserve">The time offset between </w:t>
      </w:r>
      <w:r w:rsidRPr="00203EF4">
        <w:rPr>
          <w:b/>
          <w:i/>
          <w:lang w:val="en-US"/>
        </w:rPr>
        <w:t>the</w:t>
      </w:r>
      <w:r w:rsidRPr="00203EF4">
        <w:rPr>
          <w:rFonts w:hint="eastAsia"/>
          <w:b/>
          <w:i/>
          <w:lang w:val="en-US"/>
        </w:rPr>
        <w:t xml:space="preserve"> side links for communication </w:t>
      </w:r>
      <w:r w:rsidRPr="00203EF4">
        <w:rPr>
          <w:b/>
          <w:i/>
          <w:lang w:val="en-US"/>
        </w:rPr>
        <w:t>and</w:t>
      </w:r>
      <w:r w:rsidRPr="00203EF4">
        <w:rPr>
          <w:rFonts w:hint="eastAsia"/>
          <w:b/>
          <w:i/>
          <w:lang w:val="en-US"/>
        </w:rPr>
        <w:t xml:space="preserve"> discovery can be set in the order of CP if the CP is properly configured.</w:t>
      </w:r>
    </w:p>
    <w:p w:rsidR="007872D6" w:rsidRDefault="007872D6" w:rsidP="00704C65">
      <w:r w:rsidRPr="007872D6">
        <w:rPr>
          <w:rFonts w:hint="eastAsia"/>
        </w:rPr>
        <w:t>In</w:t>
      </w:r>
      <w:r>
        <w:rPr>
          <w:rFonts w:hint="eastAsia"/>
        </w:rPr>
        <w:t xml:space="preserve"> </w:t>
      </w:r>
      <w:r>
        <w:t>addition</w:t>
      </w:r>
      <w:r>
        <w:rPr>
          <w:rFonts w:hint="eastAsia"/>
        </w:rPr>
        <w:t xml:space="preserve"> to some observations:</w:t>
      </w:r>
    </w:p>
    <w:p w:rsidR="007872D6" w:rsidRDefault="007872D6" w:rsidP="00704C65">
      <w:pPr>
        <w:rPr>
          <w:rFonts w:hint="eastAsia"/>
          <w:b/>
          <w:i/>
          <w:lang w:val="en-US"/>
        </w:rPr>
      </w:pPr>
      <w:r w:rsidRPr="009A051B">
        <w:rPr>
          <w:rFonts w:hint="eastAsia"/>
          <w:b/>
          <w:i/>
          <w:lang w:val="en-US"/>
        </w:rPr>
        <w:t xml:space="preserve">Observation 1: If the time offsets are </w:t>
      </w:r>
      <w:r w:rsidRPr="009A051B">
        <w:rPr>
          <w:b/>
          <w:i/>
          <w:lang w:val="en-US"/>
        </w:rPr>
        <w:t xml:space="preserve">properly defined for communication </w:t>
      </w:r>
      <w:r w:rsidRPr="009A051B">
        <w:rPr>
          <w:rFonts w:hint="eastAsia"/>
          <w:b/>
          <w:i/>
          <w:lang w:val="en-US"/>
        </w:rPr>
        <w:t xml:space="preserve">mode 1, the reception </w:t>
      </w:r>
      <w:r w:rsidRPr="009A051B">
        <w:rPr>
          <w:b/>
          <w:i/>
          <w:lang w:val="en-US"/>
        </w:rPr>
        <w:t>behavior</w:t>
      </w:r>
      <w:r w:rsidRPr="009A051B">
        <w:rPr>
          <w:rFonts w:hint="eastAsia"/>
          <w:b/>
          <w:i/>
          <w:lang w:val="en-US"/>
        </w:rPr>
        <w:t xml:space="preserve"> for communication mode 2 can be verified as well. </w:t>
      </w:r>
    </w:p>
    <w:p w:rsidR="00F04078" w:rsidRDefault="00F04078" w:rsidP="00F04078">
      <w:pPr>
        <w:rPr>
          <w:rFonts w:hint="eastAsia"/>
          <w:b/>
          <w:i/>
          <w:lang w:val="en-US"/>
        </w:rPr>
      </w:pPr>
      <w:r>
        <w:rPr>
          <w:rFonts w:hint="eastAsia"/>
          <w:b/>
          <w:i/>
          <w:lang w:val="en-US"/>
        </w:rPr>
        <w:t>Observation 2</w:t>
      </w:r>
      <w:r w:rsidRPr="009A051B">
        <w:rPr>
          <w:rFonts w:hint="eastAsia"/>
          <w:b/>
          <w:i/>
          <w:lang w:val="en-US"/>
        </w:rPr>
        <w:t xml:space="preserve">: If the time offsets are </w:t>
      </w:r>
      <w:r w:rsidRPr="009A051B">
        <w:rPr>
          <w:b/>
          <w:i/>
          <w:lang w:val="en-US"/>
        </w:rPr>
        <w:t xml:space="preserve">properly defined for communication </w:t>
      </w:r>
      <w:r w:rsidRPr="009A051B">
        <w:rPr>
          <w:rFonts w:hint="eastAsia"/>
          <w:b/>
          <w:i/>
          <w:lang w:val="en-US"/>
        </w:rPr>
        <w:t xml:space="preserve">mode 1, the reception </w:t>
      </w:r>
      <w:r w:rsidRPr="009A051B">
        <w:rPr>
          <w:b/>
          <w:i/>
          <w:lang w:val="en-US"/>
        </w:rPr>
        <w:t>behavior</w:t>
      </w:r>
      <w:r w:rsidRPr="009A051B">
        <w:rPr>
          <w:rFonts w:hint="eastAsia"/>
          <w:b/>
          <w:i/>
          <w:lang w:val="en-US"/>
        </w:rPr>
        <w:t xml:space="preserve"> for communication mode 2 can be verified as well. </w:t>
      </w:r>
    </w:p>
    <w:p w:rsidR="00F04078" w:rsidRPr="00F04078" w:rsidRDefault="00F04078" w:rsidP="00704C65">
      <w:pPr>
        <w:rPr>
          <w:lang w:val="en-US"/>
        </w:rPr>
      </w:pPr>
      <w:r>
        <w:rPr>
          <w:rFonts w:hint="eastAsia"/>
          <w:b/>
          <w:i/>
          <w:lang w:val="en-US"/>
        </w:rPr>
        <w:t>Observation 3</w:t>
      </w:r>
      <w:r w:rsidRPr="001559BB">
        <w:rPr>
          <w:rFonts w:hint="eastAsia"/>
          <w:b/>
          <w:i/>
          <w:lang w:val="en-US"/>
        </w:rPr>
        <w:t xml:space="preserve">: The time offset between </w:t>
      </w:r>
      <w:r w:rsidRPr="001559BB">
        <w:rPr>
          <w:b/>
          <w:i/>
          <w:lang w:val="en-US"/>
        </w:rPr>
        <w:t>the</w:t>
      </w:r>
      <w:r w:rsidRPr="001559BB">
        <w:rPr>
          <w:rFonts w:hint="eastAsia"/>
          <w:b/>
          <w:i/>
          <w:lang w:val="en-US"/>
        </w:rPr>
        <w:t xml:space="preserve"> side links</w:t>
      </w:r>
      <w:r>
        <w:rPr>
          <w:rFonts w:hint="eastAsia"/>
          <w:b/>
          <w:i/>
          <w:lang w:val="en-US"/>
        </w:rPr>
        <w:t xml:space="preserve"> for communication mode 2</w:t>
      </w:r>
      <w:r w:rsidRPr="001559BB">
        <w:rPr>
          <w:rFonts w:hint="eastAsia"/>
          <w:b/>
          <w:i/>
          <w:lang w:val="en-US"/>
        </w:rPr>
        <w:t xml:space="preserve"> can be set in the order of CP</w:t>
      </w:r>
      <w:r>
        <w:rPr>
          <w:rFonts w:hint="eastAsia"/>
          <w:b/>
          <w:i/>
          <w:lang w:val="en-US"/>
        </w:rPr>
        <w:t xml:space="preserve"> if the CP is properly configured. </w:t>
      </w:r>
    </w:p>
    <w:p w:rsidR="00533EB0" w:rsidRDefault="00533EB0" w:rsidP="00704C65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:rsidR="00704C65" w:rsidRDefault="009669C2" w:rsidP="009669C2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3" w:name="_Ref416636569"/>
      <w:r w:rsidRPr="009669C2">
        <w:rPr>
          <w:lang w:val="en-US"/>
        </w:rPr>
        <w:t>R4-150156</w:t>
      </w:r>
      <w:r>
        <w:rPr>
          <w:lang w:val="en-US"/>
        </w:rPr>
        <w:t xml:space="preserve">, </w:t>
      </w:r>
      <w:r w:rsidRPr="009669C2">
        <w:rPr>
          <w:lang w:val="en-US"/>
        </w:rPr>
        <w:t>Discussion on D2D demodulation performance requirements</w:t>
      </w:r>
      <w:r>
        <w:rPr>
          <w:lang w:val="en-US"/>
        </w:rPr>
        <w:t>, Intel, Feb. 2015.</w:t>
      </w:r>
      <w:bookmarkEnd w:id="13"/>
    </w:p>
    <w:p w:rsidR="009669C2" w:rsidRDefault="009669C2" w:rsidP="009669C2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4" w:name="_Ref416636578"/>
      <w:r w:rsidRPr="009669C2">
        <w:rPr>
          <w:lang w:val="en-US"/>
        </w:rPr>
        <w:t>R4-150097</w:t>
      </w:r>
      <w:r>
        <w:rPr>
          <w:lang w:val="en-US"/>
        </w:rPr>
        <w:t xml:space="preserve">, </w:t>
      </w:r>
      <w:r w:rsidRPr="009669C2">
        <w:rPr>
          <w:lang w:val="en-US"/>
        </w:rPr>
        <w:t>Discussion on time-offset for D2D demodulation requirements</w:t>
      </w:r>
      <w:r>
        <w:rPr>
          <w:lang w:val="en-US"/>
        </w:rPr>
        <w:t xml:space="preserve">, </w:t>
      </w:r>
      <w:r w:rsidRPr="009669C2">
        <w:rPr>
          <w:lang w:val="en-US"/>
        </w:rPr>
        <w:t xml:space="preserve">Huawei, </w:t>
      </w:r>
      <w:proofErr w:type="spellStart"/>
      <w:r w:rsidRPr="009669C2">
        <w:rPr>
          <w:lang w:val="en-US"/>
        </w:rPr>
        <w:t>HiSilicon</w:t>
      </w:r>
      <w:proofErr w:type="spellEnd"/>
      <w:r>
        <w:rPr>
          <w:lang w:val="en-US"/>
        </w:rPr>
        <w:t>, Feb. 2015.</w:t>
      </w:r>
      <w:bookmarkEnd w:id="14"/>
    </w:p>
    <w:p w:rsidR="002B2E45" w:rsidRDefault="002B2E45" w:rsidP="002B2E45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r w:rsidRPr="002B2E45">
        <w:rPr>
          <w:lang w:val="en-US"/>
        </w:rPr>
        <w:t>3GPP TS 36.304, “Evolved Universal Terrestrial Radio Access (E-UTRA); User Equipment (UE) procedures in idle mode”</w:t>
      </w:r>
    </w:p>
    <w:p w:rsidR="00BB7BBB" w:rsidRPr="0050456D" w:rsidRDefault="00B148D0" w:rsidP="00BB7BBB">
      <w:pPr>
        <w:pStyle w:val="ListParagraph"/>
        <w:numPr>
          <w:ilvl w:val="0"/>
          <w:numId w:val="18"/>
        </w:numPr>
        <w:ind w:firstLineChars="0"/>
        <w:rPr>
          <w:rFonts w:hint="eastAsia"/>
          <w:lang w:val="en-US"/>
        </w:rPr>
      </w:pP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36.213: "</w:t>
      </w:r>
      <w:r w:rsidRPr="00096D1E">
        <w:t>Evolved Universal Terrestrial Radio Access (E-UTRA)</w:t>
      </w:r>
      <w:r>
        <w:t xml:space="preserve">; </w:t>
      </w:r>
      <w:r w:rsidRPr="00C12953">
        <w:t>Physical layer procedures".</w:t>
      </w:r>
    </w:p>
    <w:p w:rsidR="0050456D" w:rsidRPr="007C4B54" w:rsidRDefault="0050456D" w:rsidP="0050456D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5" w:name="_Ref416709144"/>
      <w:r w:rsidRPr="0050456D">
        <w:rPr>
          <w:lang w:val="en-US"/>
        </w:rPr>
        <w:t>R4-150097</w:t>
      </w:r>
      <w:r>
        <w:rPr>
          <w:rFonts w:hint="eastAsia"/>
          <w:lang w:val="en-US"/>
        </w:rPr>
        <w:t xml:space="preserve">, </w:t>
      </w:r>
      <w:r w:rsidRPr="0050456D">
        <w:rPr>
          <w:lang w:val="en-US"/>
        </w:rPr>
        <w:t>Discussion on time-offset for D2D demodulation requirements</w:t>
      </w:r>
      <w:r>
        <w:rPr>
          <w:rFonts w:hint="eastAsia"/>
          <w:lang w:val="en-US"/>
        </w:rPr>
        <w:t xml:space="preserve">, </w:t>
      </w:r>
      <w:r w:rsidRPr="0050456D">
        <w:rPr>
          <w:lang w:val="en-US"/>
        </w:rPr>
        <w:t xml:space="preserve">Huawei, </w:t>
      </w:r>
      <w:proofErr w:type="spellStart"/>
      <w:r w:rsidRPr="0050456D">
        <w:rPr>
          <w:lang w:val="en-US"/>
        </w:rPr>
        <w:t>HiSilicon</w:t>
      </w:r>
      <w:proofErr w:type="spellEnd"/>
      <w:r>
        <w:rPr>
          <w:rFonts w:hint="eastAsia"/>
          <w:lang w:val="en-US"/>
        </w:rPr>
        <w:t>, Feb. 2015.</w:t>
      </w:r>
      <w:bookmarkEnd w:id="15"/>
    </w:p>
    <w:sectPr w:rsidR="0050456D" w:rsidRPr="007C4B54">
      <w:head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159" w:rsidRDefault="00BF1159">
      <w:r>
        <w:separator/>
      </w:r>
    </w:p>
  </w:endnote>
  <w:endnote w:type="continuationSeparator" w:id="0">
    <w:p w:rsidR="00BF1159" w:rsidRDefault="00BF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9B2" w:rsidRDefault="00EC29B2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6A8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6A89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159" w:rsidRDefault="00BF1159">
      <w:r>
        <w:separator/>
      </w:r>
    </w:p>
  </w:footnote>
  <w:footnote w:type="continuationSeparator" w:id="0">
    <w:p w:rsidR="00BF1159" w:rsidRDefault="00BF1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9B2" w:rsidRDefault="00EC29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434848"/>
    <w:multiLevelType w:val="hybridMultilevel"/>
    <w:tmpl w:val="48623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16D9E"/>
    <w:multiLevelType w:val="hybridMultilevel"/>
    <w:tmpl w:val="383838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25418D"/>
    <w:multiLevelType w:val="hybridMultilevel"/>
    <w:tmpl w:val="23085E8A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9"/>
  </w:num>
  <w:num w:numId="5">
    <w:abstractNumId w:val="3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8"/>
  </w:num>
  <w:num w:numId="16">
    <w:abstractNumId w:val="8"/>
  </w:num>
  <w:num w:numId="17">
    <w:abstractNumId w:val="1"/>
  </w:num>
  <w:num w:numId="18">
    <w:abstractNumId w:val="15"/>
  </w:num>
  <w:num w:numId="19">
    <w:abstractNumId w:val="6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6D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434E"/>
    <w:rsid w:val="00075BE0"/>
    <w:rsid w:val="00080027"/>
    <w:rsid w:val="000810C9"/>
    <w:rsid w:val="00084CEC"/>
    <w:rsid w:val="00086F37"/>
    <w:rsid w:val="0009099C"/>
    <w:rsid w:val="00094048"/>
    <w:rsid w:val="000948D4"/>
    <w:rsid w:val="00096020"/>
    <w:rsid w:val="000A0C1A"/>
    <w:rsid w:val="000A752C"/>
    <w:rsid w:val="000B26D2"/>
    <w:rsid w:val="000B4583"/>
    <w:rsid w:val="000B6F93"/>
    <w:rsid w:val="000C09BF"/>
    <w:rsid w:val="000D390B"/>
    <w:rsid w:val="000D6098"/>
    <w:rsid w:val="000D629F"/>
    <w:rsid w:val="000F144F"/>
    <w:rsid w:val="000F2092"/>
    <w:rsid w:val="000F60B2"/>
    <w:rsid w:val="000F642E"/>
    <w:rsid w:val="00100D14"/>
    <w:rsid w:val="00100E91"/>
    <w:rsid w:val="0010473E"/>
    <w:rsid w:val="00104AFF"/>
    <w:rsid w:val="001121D2"/>
    <w:rsid w:val="001260F6"/>
    <w:rsid w:val="00127701"/>
    <w:rsid w:val="00131F98"/>
    <w:rsid w:val="00132565"/>
    <w:rsid w:val="001326DE"/>
    <w:rsid w:val="00133231"/>
    <w:rsid w:val="001335BB"/>
    <w:rsid w:val="00143D7B"/>
    <w:rsid w:val="00153BA9"/>
    <w:rsid w:val="00155664"/>
    <w:rsid w:val="001559BB"/>
    <w:rsid w:val="00160FC2"/>
    <w:rsid w:val="00166D37"/>
    <w:rsid w:val="00167387"/>
    <w:rsid w:val="00174A2D"/>
    <w:rsid w:val="001805E5"/>
    <w:rsid w:val="001807D0"/>
    <w:rsid w:val="00182390"/>
    <w:rsid w:val="001849C3"/>
    <w:rsid w:val="00187D58"/>
    <w:rsid w:val="0019034B"/>
    <w:rsid w:val="0019129C"/>
    <w:rsid w:val="00197EC1"/>
    <w:rsid w:val="001A01BF"/>
    <w:rsid w:val="001B2071"/>
    <w:rsid w:val="001B6327"/>
    <w:rsid w:val="001B6B90"/>
    <w:rsid w:val="001C08E9"/>
    <w:rsid w:val="001C25A8"/>
    <w:rsid w:val="001C2E18"/>
    <w:rsid w:val="001D6428"/>
    <w:rsid w:val="001D6BC3"/>
    <w:rsid w:val="001E2BCB"/>
    <w:rsid w:val="001E34AE"/>
    <w:rsid w:val="001E3EBE"/>
    <w:rsid w:val="001E4FA8"/>
    <w:rsid w:val="001F2699"/>
    <w:rsid w:val="001F5E00"/>
    <w:rsid w:val="001F7FF8"/>
    <w:rsid w:val="00203EF4"/>
    <w:rsid w:val="002046E6"/>
    <w:rsid w:val="0021199F"/>
    <w:rsid w:val="00216465"/>
    <w:rsid w:val="00216D83"/>
    <w:rsid w:val="00217B08"/>
    <w:rsid w:val="00221532"/>
    <w:rsid w:val="002221CC"/>
    <w:rsid w:val="002252BC"/>
    <w:rsid w:val="0023122F"/>
    <w:rsid w:val="002367CC"/>
    <w:rsid w:val="00237E20"/>
    <w:rsid w:val="00242132"/>
    <w:rsid w:val="002508E6"/>
    <w:rsid w:val="00256771"/>
    <w:rsid w:val="00261554"/>
    <w:rsid w:val="00261C87"/>
    <w:rsid w:val="00270647"/>
    <w:rsid w:val="00270F58"/>
    <w:rsid w:val="00272573"/>
    <w:rsid w:val="00290F74"/>
    <w:rsid w:val="002910A4"/>
    <w:rsid w:val="00294677"/>
    <w:rsid w:val="002954FF"/>
    <w:rsid w:val="002977EA"/>
    <w:rsid w:val="002B2E45"/>
    <w:rsid w:val="002B5041"/>
    <w:rsid w:val="002B580C"/>
    <w:rsid w:val="002D5960"/>
    <w:rsid w:val="002D71C9"/>
    <w:rsid w:val="002E180E"/>
    <w:rsid w:val="002E6775"/>
    <w:rsid w:val="002F37B9"/>
    <w:rsid w:val="002F6970"/>
    <w:rsid w:val="002F6ACF"/>
    <w:rsid w:val="00300390"/>
    <w:rsid w:val="00303D52"/>
    <w:rsid w:val="00312A7D"/>
    <w:rsid w:val="003216DA"/>
    <w:rsid w:val="0033037E"/>
    <w:rsid w:val="0033227D"/>
    <w:rsid w:val="00355CE4"/>
    <w:rsid w:val="003629B1"/>
    <w:rsid w:val="00371150"/>
    <w:rsid w:val="00373313"/>
    <w:rsid w:val="00373ACB"/>
    <w:rsid w:val="003771D9"/>
    <w:rsid w:val="00382A49"/>
    <w:rsid w:val="003846E7"/>
    <w:rsid w:val="00386965"/>
    <w:rsid w:val="00390A76"/>
    <w:rsid w:val="0039330D"/>
    <w:rsid w:val="00394EF9"/>
    <w:rsid w:val="0039592D"/>
    <w:rsid w:val="003A0E9F"/>
    <w:rsid w:val="003A3E5D"/>
    <w:rsid w:val="003A4340"/>
    <w:rsid w:val="003A5799"/>
    <w:rsid w:val="003B5A0E"/>
    <w:rsid w:val="003C2448"/>
    <w:rsid w:val="003C3F6C"/>
    <w:rsid w:val="003D092F"/>
    <w:rsid w:val="003D0DEB"/>
    <w:rsid w:val="003D5DE9"/>
    <w:rsid w:val="003E319E"/>
    <w:rsid w:val="003F343E"/>
    <w:rsid w:val="003F7E73"/>
    <w:rsid w:val="0040457C"/>
    <w:rsid w:val="00413E12"/>
    <w:rsid w:val="0041465A"/>
    <w:rsid w:val="00416EC3"/>
    <w:rsid w:val="00417F6B"/>
    <w:rsid w:val="00433C6E"/>
    <w:rsid w:val="00433FF0"/>
    <w:rsid w:val="00442F9C"/>
    <w:rsid w:val="00452878"/>
    <w:rsid w:val="0046191E"/>
    <w:rsid w:val="00463C49"/>
    <w:rsid w:val="004719A7"/>
    <w:rsid w:val="00484F61"/>
    <w:rsid w:val="004872E7"/>
    <w:rsid w:val="00487CD6"/>
    <w:rsid w:val="00493C74"/>
    <w:rsid w:val="004950BA"/>
    <w:rsid w:val="004B0899"/>
    <w:rsid w:val="004B0E99"/>
    <w:rsid w:val="004B37C6"/>
    <w:rsid w:val="004B565B"/>
    <w:rsid w:val="004B7041"/>
    <w:rsid w:val="004B70FA"/>
    <w:rsid w:val="004C2EA5"/>
    <w:rsid w:val="004C7537"/>
    <w:rsid w:val="004C7F18"/>
    <w:rsid w:val="004D1160"/>
    <w:rsid w:val="004D1869"/>
    <w:rsid w:val="004D726D"/>
    <w:rsid w:val="004F1A42"/>
    <w:rsid w:val="004F3A1B"/>
    <w:rsid w:val="004F4E35"/>
    <w:rsid w:val="0050456D"/>
    <w:rsid w:val="00506FCB"/>
    <w:rsid w:val="005075FA"/>
    <w:rsid w:val="00515A90"/>
    <w:rsid w:val="0051669B"/>
    <w:rsid w:val="0052317B"/>
    <w:rsid w:val="00533EB0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074"/>
    <w:rsid w:val="0056349B"/>
    <w:rsid w:val="00563AD9"/>
    <w:rsid w:val="00570A71"/>
    <w:rsid w:val="00573E75"/>
    <w:rsid w:val="005813DE"/>
    <w:rsid w:val="00591123"/>
    <w:rsid w:val="00592A95"/>
    <w:rsid w:val="005939F9"/>
    <w:rsid w:val="00594261"/>
    <w:rsid w:val="005954B6"/>
    <w:rsid w:val="005A20B2"/>
    <w:rsid w:val="005A2E5A"/>
    <w:rsid w:val="005A3926"/>
    <w:rsid w:val="005A447B"/>
    <w:rsid w:val="005B3D47"/>
    <w:rsid w:val="005B603D"/>
    <w:rsid w:val="005C1CBE"/>
    <w:rsid w:val="005D564B"/>
    <w:rsid w:val="005E0115"/>
    <w:rsid w:val="005E1875"/>
    <w:rsid w:val="005E495F"/>
    <w:rsid w:val="005F3927"/>
    <w:rsid w:val="005F5A31"/>
    <w:rsid w:val="0060281B"/>
    <w:rsid w:val="00602C39"/>
    <w:rsid w:val="00605AFD"/>
    <w:rsid w:val="00607429"/>
    <w:rsid w:val="0061073A"/>
    <w:rsid w:val="00610EDA"/>
    <w:rsid w:val="0061263B"/>
    <w:rsid w:val="0061487F"/>
    <w:rsid w:val="00615C3E"/>
    <w:rsid w:val="00616889"/>
    <w:rsid w:val="0061696F"/>
    <w:rsid w:val="00621407"/>
    <w:rsid w:val="00625265"/>
    <w:rsid w:val="00630573"/>
    <w:rsid w:val="00632FFE"/>
    <w:rsid w:val="00637D42"/>
    <w:rsid w:val="00644925"/>
    <w:rsid w:val="0065176A"/>
    <w:rsid w:val="00656CA4"/>
    <w:rsid w:val="00657710"/>
    <w:rsid w:val="0066427E"/>
    <w:rsid w:val="00665C7F"/>
    <w:rsid w:val="0066682A"/>
    <w:rsid w:val="006700F4"/>
    <w:rsid w:val="006724F7"/>
    <w:rsid w:val="006730A6"/>
    <w:rsid w:val="00682FBE"/>
    <w:rsid w:val="00683167"/>
    <w:rsid w:val="006856F5"/>
    <w:rsid w:val="00691AF8"/>
    <w:rsid w:val="006923ED"/>
    <w:rsid w:val="006943DF"/>
    <w:rsid w:val="006950A4"/>
    <w:rsid w:val="00695AF3"/>
    <w:rsid w:val="00696474"/>
    <w:rsid w:val="006A0877"/>
    <w:rsid w:val="006B0901"/>
    <w:rsid w:val="006B2148"/>
    <w:rsid w:val="006B244D"/>
    <w:rsid w:val="006B3E21"/>
    <w:rsid w:val="006B3EE0"/>
    <w:rsid w:val="006B57BD"/>
    <w:rsid w:val="006B7CAA"/>
    <w:rsid w:val="006B7DA2"/>
    <w:rsid w:val="006C1643"/>
    <w:rsid w:val="006C17E3"/>
    <w:rsid w:val="006D7962"/>
    <w:rsid w:val="006F1A4C"/>
    <w:rsid w:val="006F4B3A"/>
    <w:rsid w:val="006F66D1"/>
    <w:rsid w:val="007021F4"/>
    <w:rsid w:val="00704C65"/>
    <w:rsid w:val="007054D1"/>
    <w:rsid w:val="007146CA"/>
    <w:rsid w:val="0072064A"/>
    <w:rsid w:val="00724BA8"/>
    <w:rsid w:val="00731C8E"/>
    <w:rsid w:val="00734E81"/>
    <w:rsid w:val="00743D21"/>
    <w:rsid w:val="0074552B"/>
    <w:rsid w:val="007500D8"/>
    <w:rsid w:val="007508BE"/>
    <w:rsid w:val="00752956"/>
    <w:rsid w:val="0075782D"/>
    <w:rsid w:val="007667F7"/>
    <w:rsid w:val="00767E12"/>
    <w:rsid w:val="00771DDB"/>
    <w:rsid w:val="007770BE"/>
    <w:rsid w:val="007866D1"/>
    <w:rsid w:val="007872D6"/>
    <w:rsid w:val="00790F39"/>
    <w:rsid w:val="00792F1D"/>
    <w:rsid w:val="00793C26"/>
    <w:rsid w:val="007A02E3"/>
    <w:rsid w:val="007A1074"/>
    <w:rsid w:val="007A3AC8"/>
    <w:rsid w:val="007A4DCF"/>
    <w:rsid w:val="007A5E21"/>
    <w:rsid w:val="007A60BB"/>
    <w:rsid w:val="007A6D6B"/>
    <w:rsid w:val="007B0BC2"/>
    <w:rsid w:val="007C3380"/>
    <w:rsid w:val="007C4B54"/>
    <w:rsid w:val="007C4DC1"/>
    <w:rsid w:val="007D5A90"/>
    <w:rsid w:val="007E10A2"/>
    <w:rsid w:val="007E5AE3"/>
    <w:rsid w:val="007F0599"/>
    <w:rsid w:val="007F1324"/>
    <w:rsid w:val="007F2F54"/>
    <w:rsid w:val="00802E53"/>
    <w:rsid w:val="0081426E"/>
    <w:rsid w:val="008261E6"/>
    <w:rsid w:val="00836D05"/>
    <w:rsid w:val="00840706"/>
    <w:rsid w:val="00842651"/>
    <w:rsid w:val="00844F8A"/>
    <w:rsid w:val="00852DB4"/>
    <w:rsid w:val="00854775"/>
    <w:rsid w:val="00856D65"/>
    <w:rsid w:val="00857CEA"/>
    <w:rsid w:val="00860BA1"/>
    <w:rsid w:val="0086417C"/>
    <w:rsid w:val="008661C2"/>
    <w:rsid w:val="00874446"/>
    <w:rsid w:val="00874860"/>
    <w:rsid w:val="00876437"/>
    <w:rsid w:val="0087659A"/>
    <w:rsid w:val="008777C6"/>
    <w:rsid w:val="0087790D"/>
    <w:rsid w:val="00892D94"/>
    <w:rsid w:val="008A3B2F"/>
    <w:rsid w:val="008A43A0"/>
    <w:rsid w:val="008A45ED"/>
    <w:rsid w:val="008C24D9"/>
    <w:rsid w:val="008C2B6A"/>
    <w:rsid w:val="008D07F7"/>
    <w:rsid w:val="008E3191"/>
    <w:rsid w:val="008F6F03"/>
    <w:rsid w:val="009024EE"/>
    <w:rsid w:val="009049B2"/>
    <w:rsid w:val="00906180"/>
    <w:rsid w:val="00914396"/>
    <w:rsid w:val="00915CF3"/>
    <w:rsid w:val="00916CFE"/>
    <w:rsid w:val="00926D3D"/>
    <w:rsid w:val="00927B1B"/>
    <w:rsid w:val="00933164"/>
    <w:rsid w:val="00934A8F"/>
    <w:rsid w:val="00934EFD"/>
    <w:rsid w:val="00945B44"/>
    <w:rsid w:val="0094632A"/>
    <w:rsid w:val="00951222"/>
    <w:rsid w:val="00957C5B"/>
    <w:rsid w:val="0096358B"/>
    <w:rsid w:val="009637AC"/>
    <w:rsid w:val="009669C2"/>
    <w:rsid w:val="009735B1"/>
    <w:rsid w:val="00975E3D"/>
    <w:rsid w:val="009804DC"/>
    <w:rsid w:val="00980539"/>
    <w:rsid w:val="00981D8C"/>
    <w:rsid w:val="00983786"/>
    <w:rsid w:val="0098483D"/>
    <w:rsid w:val="00987A31"/>
    <w:rsid w:val="00993550"/>
    <w:rsid w:val="009A051B"/>
    <w:rsid w:val="009A0911"/>
    <w:rsid w:val="009A50AF"/>
    <w:rsid w:val="009A7F90"/>
    <w:rsid w:val="009B1816"/>
    <w:rsid w:val="009B4610"/>
    <w:rsid w:val="009B778C"/>
    <w:rsid w:val="009C5EBE"/>
    <w:rsid w:val="009C66E4"/>
    <w:rsid w:val="009C6923"/>
    <w:rsid w:val="009C7188"/>
    <w:rsid w:val="009D2144"/>
    <w:rsid w:val="009E1D81"/>
    <w:rsid w:val="009E36A1"/>
    <w:rsid w:val="009E3AD0"/>
    <w:rsid w:val="009E4669"/>
    <w:rsid w:val="009E482C"/>
    <w:rsid w:val="00A04429"/>
    <w:rsid w:val="00A15C9B"/>
    <w:rsid w:val="00A263CE"/>
    <w:rsid w:val="00A31F75"/>
    <w:rsid w:val="00A34F16"/>
    <w:rsid w:val="00A372E4"/>
    <w:rsid w:val="00A37B87"/>
    <w:rsid w:val="00A40B6B"/>
    <w:rsid w:val="00A41435"/>
    <w:rsid w:val="00A46849"/>
    <w:rsid w:val="00A63FE2"/>
    <w:rsid w:val="00A653E2"/>
    <w:rsid w:val="00A6547C"/>
    <w:rsid w:val="00A65EFF"/>
    <w:rsid w:val="00A67C14"/>
    <w:rsid w:val="00A71C2F"/>
    <w:rsid w:val="00A809FE"/>
    <w:rsid w:val="00A847B3"/>
    <w:rsid w:val="00A85FBA"/>
    <w:rsid w:val="00A87F58"/>
    <w:rsid w:val="00A92597"/>
    <w:rsid w:val="00AC16E1"/>
    <w:rsid w:val="00AC1B98"/>
    <w:rsid w:val="00AC24AD"/>
    <w:rsid w:val="00AC6493"/>
    <w:rsid w:val="00AD70BB"/>
    <w:rsid w:val="00AE2DEC"/>
    <w:rsid w:val="00AE34D9"/>
    <w:rsid w:val="00AE5151"/>
    <w:rsid w:val="00AE6CD8"/>
    <w:rsid w:val="00AF21EF"/>
    <w:rsid w:val="00AF586E"/>
    <w:rsid w:val="00AF60DD"/>
    <w:rsid w:val="00B001EB"/>
    <w:rsid w:val="00B02672"/>
    <w:rsid w:val="00B03B2C"/>
    <w:rsid w:val="00B05444"/>
    <w:rsid w:val="00B062FC"/>
    <w:rsid w:val="00B070B4"/>
    <w:rsid w:val="00B110DF"/>
    <w:rsid w:val="00B135F7"/>
    <w:rsid w:val="00B148D0"/>
    <w:rsid w:val="00B1675A"/>
    <w:rsid w:val="00B20B2A"/>
    <w:rsid w:val="00B272BF"/>
    <w:rsid w:val="00B27B62"/>
    <w:rsid w:val="00B31507"/>
    <w:rsid w:val="00B401F6"/>
    <w:rsid w:val="00B440E1"/>
    <w:rsid w:val="00B44923"/>
    <w:rsid w:val="00B57DFA"/>
    <w:rsid w:val="00B60F3E"/>
    <w:rsid w:val="00B641F2"/>
    <w:rsid w:val="00B70F7F"/>
    <w:rsid w:val="00B73091"/>
    <w:rsid w:val="00B73BFA"/>
    <w:rsid w:val="00B74003"/>
    <w:rsid w:val="00B92A16"/>
    <w:rsid w:val="00B92FFA"/>
    <w:rsid w:val="00B9401B"/>
    <w:rsid w:val="00BA0A3C"/>
    <w:rsid w:val="00BA2BBC"/>
    <w:rsid w:val="00BA44F6"/>
    <w:rsid w:val="00BB409B"/>
    <w:rsid w:val="00BB5E89"/>
    <w:rsid w:val="00BB7BBB"/>
    <w:rsid w:val="00BC0DAE"/>
    <w:rsid w:val="00BC78AE"/>
    <w:rsid w:val="00BD6F66"/>
    <w:rsid w:val="00BE12AA"/>
    <w:rsid w:val="00BE14AD"/>
    <w:rsid w:val="00BF1159"/>
    <w:rsid w:val="00BF1CA6"/>
    <w:rsid w:val="00C023E7"/>
    <w:rsid w:val="00C024D5"/>
    <w:rsid w:val="00C03BEB"/>
    <w:rsid w:val="00C04461"/>
    <w:rsid w:val="00C04477"/>
    <w:rsid w:val="00C273F8"/>
    <w:rsid w:val="00C40781"/>
    <w:rsid w:val="00C4280A"/>
    <w:rsid w:val="00C42EF7"/>
    <w:rsid w:val="00C434D1"/>
    <w:rsid w:val="00C44F53"/>
    <w:rsid w:val="00C55211"/>
    <w:rsid w:val="00C56F01"/>
    <w:rsid w:val="00C6639F"/>
    <w:rsid w:val="00C70167"/>
    <w:rsid w:val="00C70557"/>
    <w:rsid w:val="00CA5E1A"/>
    <w:rsid w:val="00CB0D6C"/>
    <w:rsid w:val="00CC1B0D"/>
    <w:rsid w:val="00CD4651"/>
    <w:rsid w:val="00CE061A"/>
    <w:rsid w:val="00CE3671"/>
    <w:rsid w:val="00CE7F1A"/>
    <w:rsid w:val="00D01B9D"/>
    <w:rsid w:val="00D12CC8"/>
    <w:rsid w:val="00D15C9F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ABA"/>
    <w:rsid w:val="00D92EE6"/>
    <w:rsid w:val="00D94598"/>
    <w:rsid w:val="00D96B70"/>
    <w:rsid w:val="00D97012"/>
    <w:rsid w:val="00DA13D4"/>
    <w:rsid w:val="00DA1524"/>
    <w:rsid w:val="00DA2188"/>
    <w:rsid w:val="00DB0B14"/>
    <w:rsid w:val="00DB387A"/>
    <w:rsid w:val="00DB5AF6"/>
    <w:rsid w:val="00DB5E3C"/>
    <w:rsid w:val="00DB6FDB"/>
    <w:rsid w:val="00DB715A"/>
    <w:rsid w:val="00DC5CE0"/>
    <w:rsid w:val="00DC6DDE"/>
    <w:rsid w:val="00DD2EA6"/>
    <w:rsid w:val="00DD38B4"/>
    <w:rsid w:val="00DD3E3A"/>
    <w:rsid w:val="00DD5F18"/>
    <w:rsid w:val="00DD6CD9"/>
    <w:rsid w:val="00DD7C31"/>
    <w:rsid w:val="00DE6F2C"/>
    <w:rsid w:val="00E003F7"/>
    <w:rsid w:val="00E01178"/>
    <w:rsid w:val="00E03F83"/>
    <w:rsid w:val="00E05786"/>
    <w:rsid w:val="00E14C91"/>
    <w:rsid w:val="00E176D7"/>
    <w:rsid w:val="00E26F17"/>
    <w:rsid w:val="00E323B2"/>
    <w:rsid w:val="00E32B7D"/>
    <w:rsid w:val="00E367B4"/>
    <w:rsid w:val="00E3684E"/>
    <w:rsid w:val="00E37262"/>
    <w:rsid w:val="00E45E0C"/>
    <w:rsid w:val="00E476CA"/>
    <w:rsid w:val="00E553CB"/>
    <w:rsid w:val="00E60C73"/>
    <w:rsid w:val="00E61305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7D05"/>
    <w:rsid w:val="00EC1DD8"/>
    <w:rsid w:val="00EC29B2"/>
    <w:rsid w:val="00EC2B3C"/>
    <w:rsid w:val="00ED0A21"/>
    <w:rsid w:val="00ED2010"/>
    <w:rsid w:val="00ED3194"/>
    <w:rsid w:val="00ED4A86"/>
    <w:rsid w:val="00ED6325"/>
    <w:rsid w:val="00EE4E34"/>
    <w:rsid w:val="00EF3302"/>
    <w:rsid w:val="00EF5CC3"/>
    <w:rsid w:val="00F027B8"/>
    <w:rsid w:val="00F03EDA"/>
    <w:rsid w:val="00F04078"/>
    <w:rsid w:val="00F055BC"/>
    <w:rsid w:val="00F10962"/>
    <w:rsid w:val="00F12796"/>
    <w:rsid w:val="00F12EE5"/>
    <w:rsid w:val="00F13DED"/>
    <w:rsid w:val="00F143B6"/>
    <w:rsid w:val="00F20DDB"/>
    <w:rsid w:val="00F213EE"/>
    <w:rsid w:val="00F22AB9"/>
    <w:rsid w:val="00F26B40"/>
    <w:rsid w:val="00F346AE"/>
    <w:rsid w:val="00F36C5E"/>
    <w:rsid w:val="00F37293"/>
    <w:rsid w:val="00F4409B"/>
    <w:rsid w:val="00F45A77"/>
    <w:rsid w:val="00F47A51"/>
    <w:rsid w:val="00F47F7C"/>
    <w:rsid w:val="00F552B1"/>
    <w:rsid w:val="00F56A89"/>
    <w:rsid w:val="00F6478A"/>
    <w:rsid w:val="00F71AE8"/>
    <w:rsid w:val="00F72433"/>
    <w:rsid w:val="00F72B26"/>
    <w:rsid w:val="00F7303C"/>
    <w:rsid w:val="00F75BAE"/>
    <w:rsid w:val="00F81A97"/>
    <w:rsid w:val="00F855B6"/>
    <w:rsid w:val="00F85915"/>
    <w:rsid w:val="00F90625"/>
    <w:rsid w:val="00F96431"/>
    <w:rsid w:val="00F96A87"/>
    <w:rsid w:val="00FA31EB"/>
    <w:rsid w:val="00FA3AA8"/>
    <w:rsid w:val="00FC2FF5"/>
    <w:rsid w:val="00FE27D3"/>
    <w:rsid w:val="00FE590E"/>
    <w:rsid w:val="00FF12F7"/>
    <w:rsid w:val="00FF1D56"/>
    <w:rsid w:val="00FF646F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69C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242132"/>
    <w:rPr>
      <w:color w:val="808080"/>
    </w:rPr>
  </w:style>
  <w:style w:type="paragraph" w:customStyle="1" w:styleId="EQ">
    <w:name w:val="EQ"/>
    <w:basedOn w:val="Normal"/>
    <w:next w:val="Normal"/>
    <w:rsid w:val="00DD6CD9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paragraph" w:customStyle="1" w:styleId="PL">
    <w:name w:val="PL"/>
    <w:link w:val="PLChar"/>
    <w:rsid w:val="00993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basedOn w:val="DefaultParagraphFont"/>
    <w:link w:val="PL"/>
    <w:rsid w:val="00993550"/>
    <w:rPr>
      <w:rFonts w:ascii="Courier New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ar"/>
    <w:rsid w:val="00993550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character" w:customStyle="1" w:styleId="TALCar">
    <w:name w:val="TAL Car"/>
    <w:basedOn w:val="DefaultParagraphFont"/>
    <w:link w:val="TAL"/>
    <w:rsid w:val="00993550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69C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242132"/>
    <w:rPr>
      <w:color w:val="808080"/>
    </w:rPr>
  </w:style>
  <w:style w:type="paragraph" w:customStyle="1" w:styleId="EQ">
    <w:name w:val="EQ"/>
    <w:basedOn w:val="Normal"/>
    <w:next w:val="Normal"/>
    <w:rsid w:val="00DD6CD9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paragraph" w:customStyle="1" w:styleId="PL">
    <w:name w:val="PL"/>
    <w:link w:val="PLChar"/>
    <w:rsid w:val="00993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basedOn w:val="DefaultParagraphFont"/>
    <w:link w:val="PL"/>
    <w:rsid w:val="00993550"/>
    <w:rPr>
      <w:rFonts w:ascii="Courier New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ar"/>
    <w:rsid w:val="00993550"/>
    <w:pPr>
      <w:keepNext/>
      <w:keepLines/>
      <w:spacing w:after="0"/>
      <w:jc w:val="left"/>
    </w:pPr>
    <w:rPr>
      <w:rFonts w:ascii="Arial" w:hAnsi="Arial"/>
      <w:sz w:val="18"/>
      <w:lang w:eastAsia="en-GB"/>
    </w:rPr>
  </w:style>
  <w:style w:type="character" w:customStyle="1" w:styleId="TALCar">
    <w:name w:val="TAL Car"/>
    <w:basedOn w:val="DefaultParagraphFont"/>
    <w:link w:val="TAL"/>
    <w:rsid w:val="0099355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D1A5C-AF3F-4D65-93D1-0A3FCE76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126</TotalTime>
  <Pages>7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75</cp:revision>
  <cp:lastPrinted>2015-04-13T10:08:00Z</cp:lastPrinted>
  <dcterms:created xsi:type="dcterms:W3CDTF">2015-04-13T07:44:00Z</dcterms:created>
  <dcterms:modified xsi:type="dcterms:W3CDTF">2015-04-13T10:32:00Z</dcterms:modified>
</cp:coreProperties>
</file>